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D9A9" w14:textId="4776BE75" w:rsidR="00EB4FA8" w:rsidRPr="00EB4FA8" w:rsidRDefault="00EB4FA8" w:rsidP="00EB4FA8">
      <w:pPr>
        <w:rPr>
          <w:rFonts w:ascii="Garamond" w:hAnsi="Garamond"/>
          <w:sz w:val="28"/>
          <w:szCs w:val="28"/>
        </w:rPr>
      </w:pPr>
      <w:r w:rsidRPr="00EB4FA8">
        <w:rPr>
          <w:rFonts w:ascii="Garamond" w:hAnsi="Garamond"/>
          <w:b/>
          <w:bCs/>
          <w:sz w:val="28"/>
          <w:szCs w:val="28"/>
        </w:rPr>
        <w:t>Reforming</w:t>
      </w:r>
      <w:r w:rsidR="009A44DF">
        <w:rPr>
          <w:rFonts w:ascii="Garamond" w:hAnsi="Garamond"/>
          <w:b/>
          <w:bCs/>
          <w:sz w:val="28"/>
          <w:szCs w:val="28"/>
        </w:rPr>
        <w:t xml:space="preserve"> Our</w:t>
      </w:r>
      <w:r w:rsidRPr="00EB4FA8">
        <w:rPr>
          <w:rFonts w:ascii="Garamond" w:hAnsi="Garamond"/>
          <w:b/>
          <w:bCs/>
          <w:sz w:val="28"/>
          <w:szCs w:val="28"/>
        </w:rPr>
        <w:t xml:space="preserve"> Affections</w:t>
      </w:r>
      <w:r w:rsidR="001874F5">
        <w:rPr>
          <w:rFonts w:ascii="Garamond" w:hAnsi="Garamond"/>
          <w:b/>
          <w:bCs/>
          <w:sz w:val="28"/>
          <w:szCs w:val="28"/>
        </w:rPr>
        <w:t xml:space="preserve">: Emotions in Christian </w:t>
      </w:r>
      <w:r w:rsidR="00691371">
        <w:rPr>
          <w:rFonts w:ascii="Garamond" w:hAnsi="Garamond"/>
          <w:b/>
          <w:bCs/>
          <w:sz w:val="28"/>
          <w:szCs w:val="28"/>
        </w:rPr>
        <w:t>L</w:t>
      </w:r>
      <w:r w:rsidR="001874F5">
        <w:rPr>
          <w:rFonts w:ascii="Garamond" w:hAnsi="Garamond"/>
          <w:b/>
          <w:bCs/>
          <w:sz w:val="28"/>
          <w:szCs w:val="28"/>
        </w:rPr>
        <w:t>ife and Ministry</w:t>
      </w:r>
    </w:p>
    <w:p w14:paraId="29980E39" w14:textId="69B125D3" w:rsidR="00EB4FA8" w:rsidRPr="00EB4FA8" w:rsidRDefault="00EB4FA8" w:rsidP="00EB4FA8">
      <w:pPr>
        <w:rPr>
          <w:rFonts w:ascii="Garamond" w:hAnsi="Garamond"/>
          <w:i/>
          <w:sz w:val="22"/>
          <w:szCs w:val="22"/>
        </w:rPr>
      </w:pPr>
      <w:r w:rsidRPr="00EB4FA8">
        <w:rPr>
          <w:rFonts w:ascii="Garamond" w:hAnsi="Garamond"/>
          <w:i/>
          <w:sz w:val="22"/>
          <w:szCs w:val="22"/>
        </w:rPr>
        <w:t>Tom Underhill</w:t>
      </w:r>
      <w:r w:rsidR="004043F0">
        <w:rPr>
          <w:rFonts w:ascii="Garamond" w:hAnsi="Garamond"/>
          <w:i/>
          <w:sz w:val="22"/>
          <w:szCs w:val="22"/>
        </w:rPr>
        <w:t>, June 2025</w:t>
      </w:r>
    </w:p>
    <w:p w14:paraId="27683FD2" w14:textId="77777777" w:rsidR="00EB4FA8" w:rsidRPr="0098553F" w:rsidRDefault="00EB4FA8">
      <w:pPr>
        <w:rPr>
          <w:rFonts w:ascii="Garamond" w:hAnsi="Garamond"/>
          <w:sz w:val="18"/>
          <w:szCs w:val="18"/>
        </w:rPr>
      </w:pPr>
    </w:p>
    <w:p w14:paraId="4D411A42" w14:textId="68C74875" w:rsidR="00400594" w:rsidRDefault="00EB4FA8" w:rsidP="0098553F">
      <w:pPr>
        <w:pStyle w:val="ListParagraph"/>
        <w:numPr>
          <w:ilvl w:val="0"/>
          <w:numId w:val="2"/>
        </w:numPr>
        <w:ind w:left="426"/>
        <w:rPr>
          <w:rFonts w:ascii="Garamond" w:hAnsi="Garamond"/>
          <w:b/>
          <w:bCs/>
        </w:rPr>
      </w:pPr>
      <w:r w:rsidRPr="0000263E">
        <w:rPr>
          <w:rFonts w:ascii="Garamond" w:hAnsi="Garamond"/>
          <w:b/>
          <w:bCs/>
        </w:rPr>
        <w:t>Introduction</w:t>
      </w:r>
      <w:r w:rsidR="0098553F">
        <w:rPr>
          <w:rFonts w:ascii="Garamond" w:hAnsi="Garamond"/>
          <w:b/>
          <w:bCs/>
        </w:rPr>
        <w:br/>
      </w:r>
      <w:r w:rsidR="0098553F">
        <w:rPr>
          <w:rFonts w:ascii="Garamond" w:hAnsi="Garamond"/>
          <w:b/>
          <w:bCs/>
        </w:rPr>
        <w:br/>
      </w:r>
      <w:r w:rsidR="0098553F" w:rsidRPr="0098553F">
        <w:rPr>
          <w:rFonts w:ascii="Garamond" w:hAnsi="Garamond"/>
          <w:b/>
          <w:bCs/>
          <w:iCs/>
        </w:rPr>
        <w:t>Luke 12:22-34</w:t>
      </w:r>
      <w:r w:rsidR="0098553F">
        <w:rPr>
          <w:rFonts w:ascii="Garamond" w:hAnsi="Garamond"/>
          <w:b/>
          <w:bCs/>
          <w:iCs/>
        </w:rPr>
        <w:t xml:space="preserve"> </w:t>
      </w:r>
      <w:r w:rsidR="0098553F" w:rsidRPr="0098553F">
        <w:rPr>
          <w:rFonts w:ascii="Garamond" w:hAnsi="Garamond"/>
          <w:b/>
          <w:bCs/>
          <w:i/>
        </w:rPr>
        <w:t>“Do not worry”?</w:t>
      </w:r>
      <w:r w:rsidR="00400594">
        <w:rPr>
          <w:rFonts w:ascii="Garamond" w:hAnsi="Garamond"/>
          <w:b/>
          <w:bCs/>
        </w:rPr>
        <w:br/>
      </w:r>
    </w:p>
    <w:p w14:paraId="1A59E6A6" w14:textId="1E2B64DD" w:rsidR="00400594" w:rsidRDefault="00CE0262" w:rsidP="00323120">
      <w:pPr>
        <w:pStyle w:val="ListParagraph"/>
        <w:numPr>
          <w:ilvl w:val="1"/>
          <w:numId w:val="2"/>
        </w:numPr>
        <w:rPr>
          <w:rFonts w:ascii="Garamond" w:hAnsi="Garamond"/>
          <w:b/>
          <w:bCs/>
        </w:rPr>
      </w:pPr>
      <w:r>
        <w:rPr>
          <w:rFonts w:ascii="Garamond" w:hAnsi="Garamond"/>
          <w:b/>
          <w:bCs/>
        </w:rPr>
        <w:t>The Significance of Emotions</w:t>
      </w:r>
      <w:r w:rsidR="00400594">
        <w:rPr>
          <w:rFonts w:ascii="Garamond" w:hAnsi="Garamond"/>
          <w:b/>
          <w:bCs/>
        </w:rPr>
        <w:br/>
      </w:r>
      <w:r w:rsidR="00400594">
        <w:rPr>
          <w:rFonts w:ascii="Garamond" w:hAnsi="Garamond"/>
          <w:b/>
          <w:bCs/>
        </w:rPr>
        <w:br/>
      </w:r>
      <w:r w:rsidR="00323120" w:rsidRPr="00323120">
        <w:rPr>
          <w:rFonts w:ascii="Garamond" w:hAnsi="Garamond"/>
          <w:i/>
          <w:iCs/>
        </w:rPr>
        <w:t>“Sagacity”, Aidan Moesby</w:t>
      </w:r>
    </w:p>
    <w:p w14:paraId="2C292583" w14:textId="77777777" w:rsidR="00400594" w:rsidRDefault="00400594" w:rsidP="00400594">
      <w:pPr>
        <w:pStyle w:val="ListParagraph"/>
        <w:rPr>
          <w:rFonts w:ascii="Garamond" w:hAnsi="Garamond"/>
          <w:b/>
          <w:bCs/>
        </w:rPr>
      </w:pPr>
    </w:p>
    <w:p w14:paraId="596CD3BF" w14:textId="77777777" w:rsidR="00603655" w:rsidRDefault="00400594" w:rsidP="00400594">
      <w:pPr>
        <w:pStyle w:val="ListParagraph"/>
        <w:numPr>
          <w:ilvl w:val="1"/>
          <w:numId w:val="2"/>
        </w:numPr>
        <w:rPr>
          <w:rFonts w:ascii="Garamond" w:hAnsi="Garamond"/>
          <w:b/>
          <w:bCs/>
        </w:rPr>
      </w:pPr>
      <w:r>
        <w:rPr>
          <w:rFonts w:ascii="Garamond" w:hAnsi="Garamond"/>
          <w:b/>
          <w:bCs/>
        </w:rPr>
        <w:t xml:space="preserve">The </w:t>
      </w:r>
      <w:r w:rsidRPr="00400594">
        <w:rPr>
          <w:rFonts w:ascii="Garamond" w:hAnsi="Garamond"/>
          <w:b/>
          <w:bCs/>
          <w:i/>
          <w:iCs/>
        </w:rPr>
        <w:t>Spiritual</w:t>
      </w:r>
      <w:r>
        <w:rPr>
          <w:rFonts w:ascii="Garamond" w:hAnsi="Garamond"/>
          <w:b/>
          <w:bCs/>
        </w:rPr>
        <w:t xml:space="preserve"> Significance of Emotions</w:t>
      </w:r>
    </w:p>
    <w:p w14:paraId="3F043C79" w14:textId="77777777" w:rsidR="00603655" w:rsidRDefault="00603655" w:rsidP="00603655">
      <w:pPr>
        <w:pStyle w:val="ListParagraph"/>
        <w:rPr>
          <w:rFonts w:ascii="Garamond" w:hAnsi="Garamond"/>
          <w:b/>
          <w:bCs/>
        </w:rPr>
      </w:pPr>
    </w:p>
    <w:p w14:paraId="09291F91" w14:textId="7AC6E453" w:rsidR="00D103FD" w:rsidRDefault="00D103FD" w:rsidP="002753AF">
      <w:pPr>
        <w:pStyle w:val="ListParagraph"/>
        <w:ind w:left="1146"/>
        <w:rPr>
          <w:rFonts w:ascii="Garamond" w:hAnsi="Garamond"/>
        </w:rPr>
      </w:pPr>
      <w:r w:rsidRPr="00B13936">
        <w:rPr>
          <w:rFonts w:ascii="Garamond" w:hAnsi="Garamond"/>
        </w:rPr>
        <w:t>Scripture puts emotion at the centre of human life rightly lived (and perfected)</w:t>
      </w:r>
      <w:r>
        <w:rPr>
          <w:rFonts w:ascii="Garamond" w:hAnsi="Garamond"/>
        </w:rPr>
        <w:t xml:space="preserve"> </w:t>
      </w:r>
      <w:r>
        <w:rPr>
          <w:rFonts w:ascii="Garamond" w:hAnsi="Garamond"/>
        </w:rPr>
        <w:br/>
      </w:r>
      <w:r w:rsidRPr="00B13936">
        <w:rPr>
          <w:rFonts w:ascii="Garamond" w:hAnsi="Garamond"/>
        </w:rPr>
        <w:t>(Ps 27:4, Ps 16:11, Deut. 6:5)</w:t>
      </w:r>
      <w:r w:rsidR="000F008E">
        <w:rPr>
          <w:rFonts w:ascii="Garamond" w:hAnsi="Garamond"/>
        </w:rPr>
        <w:br/>
      </w:r>
    </w:p>
    <w:p w14:paraId="52309425" w14:textId="7606C438" w:rsidR="000F008E" w:rsidRPr="000F008E" w:rsidRDefault="00D103FD" w:rsidP="002753AF">
      <w:pPr>
        <w:pStyle w:val="ListParagraph"/>
        <w:ind w:left="1146"/>
        <w:rPr>
          <w:rFonts w:ascii="Garamond" w:hAnsi="Garamond"/>
        </w:rPr>
      </w:pPr>
      <w:r>
        <w:rPr>
          <w:rFonts w:ascii="Garamond" w:hAnsi="Garamond"/>
        </w:rPr>
        <w:t>“</w:t>
      </w:r>
      <w:r w:rsidRPr="00B13936">
        <w:rPr>
          <w:rFonts w:ascii="Garamond" w:hAnsi="Garamond"/>
        </w:rPr>
        <w:t>It is our affections he asketh for, and comparatively nothing else</w:t>
      </w:r>
      <w:r>
        <w:rPr>
          <w:rFonts w:ascii="Garamond" w:hAnsi="Garamond"/>
        </w:rPr>
        <w:t>,”</w:t>
      </w:r>
      <w:r w:rsidRPr="00B13936">
        <w:rPr>
          <w:rFonts w:ascii="Garamond" w:hAnsi="Garamond"/>
        </w:rPr>
        <w:t xml:space="preserve"> John Owen</w:t>
      </w:r>
      <w:r>
        <w:rPr>
          <w:rFonts w:ascii="Garamond" w:hAnsi="Garamond"/>
        </w:rPr>
        <w:t>.</w:t>
      </w:r>
      <w:r w:rsidR="00475D9C">
        <w:rPr>
          <w:rFonts w:ascii="Garamond" w:hAnsi="Garamond"/>
        </w:rPr>
        <w:br/>
      </w:r>
      <w:r w:rsidR="00475D9C">
        <w:rPr>
          <w:rFonts w:ascii="Garamond" w:hAnsi="Garamond"/>
        </w:rPr>
        <w:br/>
        <w:t>But</w:t>
      </w:r>
      <w:r w:rsidR="002F7504">
        <w:rPr>
          <w:rFonts w:ascii="Garamond" w:hAnsi="Garamond"/>
        </w:rPr>
        <w:t>,</w:t>
      </w:r>
      <w:r w:rsidR="00475D9C">
        <w:rPr>
          <w:rFonts w:ascii="Garamond" w:hAnsi="Garamond"/>
        </w:rPr>
        <w:t xml:space="preserve"> complexities…</w:t>
      </w:r>
      <w:r w:rsidR="000F008E" w:rsidRPr="000F008E">
        <w:rPr>
          <w:rFonts w:ascii="Garamond" w:hAnsi="Garamond"/>
          <w:b/>
          <w:bCs/>
        </w:rPr>
        <w:br/>
      </w:r>
    </w:p>
    <w:p w14:paraId="33992C5E" w14:textId="36CCB1CB" w:rsidR="000F008E" w:rsidRDefault="000F008E" w:rsidP="00D103FD">
      <w:pPr>
        <w:pStyle w:val="ListParagraph"/>
        <w:numPr>
          <w:ilvl w:val="1"/>
          <w:numId w:val="2"/>
        </w:numPr>
        <w:rPr>
          <w:rFonts w:ascii="Garamond" w:hAnsi="Garamond"/>
          <w:b/>
          <w:bCs/>
        </w:rPr>
      </w:pPr>
      <w:r>
        <w:rPr>
          <w:rFonts w:ascii="Garamond" w:hAnsi="Garamond"/>
          <w:b/>
          <w:bCs/>
        </w:rPr>
        <w:t xml:space="preserve">Discipling </w:t>
      </w:r>
      <w:r w:rsidR="002753AF">
        <w:rPr>
          <w:rFonts w:ascii="Garamond" w:hAnsi="Garamond"/>
          <w:b/>
          <w:bCs/>
        </w:rPr>
        <w:t>E</w:t>
      </w:r>
      <w:r>
        <w:rPr>
          <w:rFonts w:ascii="Garamond" w:hAnsi="Garamond"/>
          <w:b/>
          <w:bCs/>
        </w:rPr>
        <w:t>motions</w:t>
      </w:r>
    </w:p>
    <w:p w14:paraId="272C85CA" w14:textId="5B665435" w:rsidR="004B3B34" w:rsidRDefault="000F008E" w:rsidP="000F008E">
      <w:pPr>
        <w:pStyle w:val="ListParagraph"/>
        <w:ind w:left="1080"/>
        <w:rPr>
          <w:rFonts w:ascii="Garamond" w:hAnsi="Garamond"/>
          <w:b/>
          <w:bCs/>
        </w:rPr>
      </w:pPr>
      <w:r>
        <w:rPr>
          <w:rFonts w:ascii="Garamond" w:hAnsi="Garamond"/>
        </w:rPr>
        <w:br/>
      </w:r>
      <w:r w:rsidRPr="00B13936">
        <w:rPr>
          <w:rFonts w:ascii="Garamond" w:hAnsi="Garamond"/>
        </w:rPr>
        <w:t xml:space="preserve">Scripture speaks of right and wrong emotional responses for different circumstances </w:t>
      </w:r>
      <w:r w:rsidR="00BB5378">
        <w:rPr>
          <w:rFonts w:ascii="Garamond" w:hAnsi="Garamond"/>
        </w:rPr>
        <w:br/>
      </w:r>
      <w:r w:rsidRPr="00B13936">
        <w:rPr>
          <w:rFonts w:ascii="Garamond" w:hAnsi="Garamond"/>
        </w:rPr>
        <w:t>(James 4:9, Phil. 4:4)</w:t>
      </w:r>
      <w:r>
        <w:rPr>
          <w:rFonts w:ascii="Garamond" w:hAnsi="Garamond"/>
        </w:rPr>
        <w:br/>
      </w:r>
    </w:p>
    <w:p w14:paraId="64942CA9" w14:textId="4876DDE8" w:rsidR="00603655" w:rsidRDefault="002753AF" w:rsidP="00D103FD">
      <w:pPr>
        <w:pStyle w:val="ListParagraph"/>
        <w:numPr>
          <w:ilvl w:val="1"/>
          <w:numId w:val="2"/>
        </w:numPr>
        <w:rPr>
          <w:rFonts w:ascii="Garamond" w:hAnsi="Garamond"/>
          <w:b/>
          <w:bCs/>
        </w:rPr>
      </w:pPr>
      <w:r>
        <w:rPr>
          <w:rFonts w:ascii="Garamond" w:hAnsi="Garamond"/>
          <w:b/>
          <w:bCs/>
        </w:rPr>
        <w:t>Emotions,</w:t>
      </w:r>
      <w:r w:rsidR="00603655">
        <w:rPr>
          <w:rFonts w:ascii="Garamond" w:hAnsi="Garamond"/>
          <w:b/>
          <w:bCs/>
        </w:rPr>
        <w:t xml:space="preserve"> Soul Care</w:t>
      </w:r>
      <w:r>
        <w:rPr>
          <w:rFonts w:ascii="Garamond" w:hAnsi="Garamond"/>
          <w:b/>
          <w:bCs/>
        </w:rPr>
        <w:t xml:space="preserve"> and the need for Theological Psychology</w:t>
      </w:r>
      <w:r w:rsidR="00400594">
        <w:rPr>
          <w:rFonts w:ascii="Garamond" w:hAnsi="Garamond"/>
          <w:b/>
          <w:bCs/>
        </w:rPr>
        <w:br/>
      </w:r>
      <w:r w:rsidR="009F5C7C" w:rsidRPr="0098553F">
        <w:rPr>
          <w:rFonts w:ascii="Garamond" w:hAnsi="Garamond"/>
          <w:b/>
          <w:bCs/>
          <w:sz w:val="10"/>
          <w:szCs w:val="10"/>
        </w:rPr>
        <w:br/>
      </w:r>
    </w:p>
    <w:p w14:paraId="02929D5E" w14:textId="77777777" w:rsidR="00D103FD" w:rsidRPr="00D103FD" w:rsidRDefault="00D103FD" w:rsidP="00D103FD">
      <w:pPr>
        <w:pStyle w:val="ListParagraph"/>
        <w:ind w:left="1080"/>
        <w:rPr>
          <w:rFonts w:ascii="Garamond" w:hAnsi="Garamond"/>
          <w:b/>
          <w:bCs/>
        </w:rPr>
      </w:pPr>
    </w:p>
    <w:p w14:paraId="5227EF5C" w14:textId="47412953" w:rsidR="00425D8A" w:rsidRDefault="00B650F4" w:rsidP="0000263E">
      <w:pPr>
        <w:pStyle w:val="ListParagraph"/>
        <w:numPr>
          <w:ilvl w:val="0"/>
          <w:numId w:val="2"/>
        </w:numPr>
        <w:ind w:left="426"/>
        <w:rPr>
          <w:rFonts w:ascii="Garamond" w:hAnsi="Garamond"/>
          <w:b/>
          <w:bCs/>
        </w:rPr>
      </w:pPr>
      <w:r>
        <w:rPr>
          <w:rFonts w:ascii="Garamond" w:hAnsi="Garamond"/>
          <w:b/>
          <w:bCs/>
        </w:rPr>
        <w:t>Emotions according to evangelicals</w:t>
      </w:r>
      <w:r w:rsidR="007127F1">
        <w:rPr>
          <w:rFonts w:ascii="Garamond" w:hAnsi="Garamond"/>
          <w:b/>
          <w:bCs/>
        </w:rPr>
        <w:br/>
      </w:r>
    </w:p>
    <w:p w14:paraId="7566B652" w14:textId="77777777" w:rsidR="00EE0147" w:rsidRDefault="00EE0147" w:rsidP="00EE0147">
      <w:pPr>
        <w:pStyle w:val="ListParagraph"/>
        <w:numPr>
          <w:ilvl w:val="1"/>
          <w:numId w:val="2"/>
        </w:numPr>
        <w:rPr>
          <w:rFonts w:ascii="Garamond" w:hAnsi="Garamond"/>
          <w:b/>
          <w:bCs/>
        </w:rPr>
      </w:pPr>
      <w:r w:rsidRPr="00EE0147">
        <w:rPr>
          <w:rFonts w:ascii="Garamond" w:hAnsi="Garamond"/>
          <w:b/>
          <w:bCs/>
        </w:rPr>
        <w:t>The “Fact-Faith-Feelings” train</w:t>
      </w:r>
    </w:p>
    <w:p w14:paraId="00FEC43B" w14:textId="77777777" w:rsidR="00EE0147" w:rsidRDefault="00EE0147" w:rsidP="00EE0147">
      <w:pPr>
        <w:pStyle w:val="ListParagraph"/>
        <w:ind w:left="1080"/>
        <w:rPr>
          <w:rFonts w:ascii="Garamond" w:hAnsi="Garamond"/>
          <w:b/>
          <w:bCs/>
        </w:rPr>
      </w:pPr>
    </w:p>
    <w:p w14:paraId="67AF74F9" w14:textId="600C9D08" w:rsidR="00EE0147" w:rsidRPr="00EE0147" w:rsidRDefault="00EE0147" w:rsidP="00EE0147">
      <w:pPr>
        <w:pStyle w:val="ListParagraph"/>
        <w:ind w:left="1080"/>
        <w:rPr>
          <w:rFonts w:ascii="Garamond" w:hAnsi="Garamond"/>
        </w:rPr>
      </w:pPr>
      <w:r w:rsidRPr="00EE0147">
        <w:rPr>
          <w:rFonts w:ascii="Garamond" w:hAnsi="Garamond"/>
        </w:rPr>
        <w:t>A 20th century evangelical move to put feelings in their place, as a reaction to:</w:t>
      </w:r>
    </w:p>
    <w:p w14:paraId="1E4FC362" w14:textId="77777777" w:rsidR="00EE0147" w:rsidRDefault="00EE0147" w:rsidP="00EE0147">
      <w:pPr>
        <w:pStyle w:val="ListParagraph"/>
        <w:numPr>
          <w:ilvl w:val="0"/>
          <w:numId w:val="4"/>
        </w:numPr>
        <w:ind w:left="1701"/>
        <w:rPr>
          <w:rFonts w:ascii="Garamond" w:hAnsi="Garamond"/>
        </w:rPr>
      </w:pPr>
      <w:r w:rsidRPr="00EE0147">
        <w:rPr>
          <w:rFonts w:ascii="Garamond" w:hAnsi="Garamond"/>
        </w:rPr>
        <w:t>romanticist strategies to evade rationalist critique</w:t>
      </w:r>
    </w:p>
    <w:p w14:paraId="64DC8694" w14:textId="51F0CF5B" w:rsidR="00EE0147" w:rsidRPr="00EE0147" w:rsidRDefault="00EE0147" w:rsidP="00EE0147">
      <w:pPr>
        <w:pStyle w:val="ListParagraph"/>
        <w:numPr>
          <w:ilvl w:val="0"/>
          <w:numId w:val="4"/>
        </w:numPr>
        <w:ind w:left="1701"/>
        <w:rPr>
          <w:rFonts w:ascii="Garamond" w:hAnsi="Garamond"/>
        </w:rPr>
      </w:pPr>
      <w:r w:rsidRPr="00EE0147">
        <w:rPr>
          <w:rFonts w:ascii="Garamond" w:hAnsi="Garamond"/>
        </w:rPr>
        <w:t xml:space="preserve">overemotionalism in some church movements </w:t>
      </w:r>
      <w:r w:rsidRPr="00EE0147">
        <w:rPr>
          <w:rFonts w:ascii="Garamond" w:hAnsi="Garamond"/>
        </w:rPr>
        <w:br/>
      </w:r>
    </w:p>
    <w:p w14:paraId="62BBE66E" w14:textId="536469E7" w:rsidR="007127F1" w:rsidRDefault="00B4390E" w:rsidP="007127F1">
      <w:pPr>
        <w:pStyle w:val="ListParagraph"/>
        <w:numPr>
          <w:ilvl w:val="1"/>
          <w:numId w:val="2"/>
        </w:numPr>
        <w:rPr>
          <w:rFonts w:ascii="Garamond" w:hAnsi="Garamond"/>
          <w:b/>
          <w:bCs/>
        </w:rPr>
      </w:pPr>
      <w:r>
        <w:rPr>
          <w:rFonts w:ascii="Garamond" w:hAnsi="Garamond"/>
          <w:b/>
          <w:bCs/>
        </w:rPr>
        <w:t xml:space="preserve">Some </w:t>
      </w:r>
      <w:r w:rsidR="00066015">
        <w:rPr>
          <w:rFonts w:ascii="Garamond" w:hAnsi="Garamond"/>
          <w:b/>
          <w:bCs/>
        </w:rPr>
        <w:t xml:space="preserve">common themes </w:t>
      </w:r>
      <w:r w:rsidR="0089770B">
        <w:rPr>
          <w:rFonts w:ascii="Garamond" w:hAnsi="Garamond"/>
          <w:b/>
          <w:bCs/>
        </w:rPr>
        <w:br/>
      </w:r>
    </w:p>
    <w:p w14:paraId="3458C939" w14:textId="4297B44B" w:rsidR="00321576" w:rsidRDefault="0089770B" w:rsidP="0089770B">
      <w:pPr>
        <w:pStyle w:val="ListParagraph"/>
        <w:numPr>
          <w:ilvl w:val="0"/>
          <w:numId w:val="5"/>
        </w:numPr>
        <w:rPr>
          <w:rFonts w:ascii="Garamond" w:hAnsi="Garamond"/>
        </w:rPr>
      </w:pPr>
      <w:r w:rsidRPr="0089770B">
        <w:rPr>
          <w:rFonts w:ascii="Garamond" w:hAnsi="Garamond"/>
        </w:rPr>
        <w:t xml:space="preserve">Emotions </w:t>
      </w:r>
      <w:r w:rsidR="00167F35">
        <w:rPr>
          <w:rFonts w:ascii="Garamond" w:hAnsi="Garamond"/>
        </w:rPr>
        <w:t>are construals</w:t>
      </w:r>
      <w:r w:rsidR="0065504E">
        <w:rPr>
          <w:rFonts w:ascii="Garamond" w:hAnsi="Garamond"/>
        </w:rPr>
        <w:t>, or judgments</w:t>
      </w:r>
    </w:p>
    <w:p w14:paraId="331A0E91" w14:textId="5774B8B1" w:rsidR="007127F1" w:rsidRDefault="0065504E" w:rsidP="00321576">
      <w:pPr>
        <w:pStyle w:val="ListParagraph"/>
        <w:numPr>
          <w:ilvl w:val="0"/>
          <w:numId w:val="5"/>
        </w:numPr>
        <w:rPr>
          <w:rFonts w:ascii="Garamond" w:hAnsi="Garamond"/>
        </w:rPr>
      </w:pPr>
      <w:r>
        <w:rPr>
          <w:rFonts w:ascii="Garamond" w:hAnsi="Garamond"/>
        </w:rPr>
        <w:t>The seat of emotion is the heart</w:t>
      </w:r>
    </w:p>
    <w:p w14:paraId="5874D31D" w14:textId="50F04115" w:rsidR="00321576" w:rsidRPr="00D002F6" w:rsidRDefault="00603523" w:rsidP="00321576">
      <w:pPr>
        <w:pStyle w:val="ListParagraph"/>
        <w:numPr>
          <w:ilvl w:val="0"/>
          <w:numId w:val="5"/>
        </w:numPr>
        <w:rPr>
          <w:rFonts w:ascii="Garamond" w:hAnsi="Garamond"/>
          <w:b/>
          <w:bCs/>
        </w:rPr>
      </w:pPr>
      <w:r w:rsidRPr="00603523">
        <w:rPr>
          <w:rFonts w:ascii="Garamond" w:hAnsi="Garamond"/>
        </w:rPr>
        <w:t xml:space="preserve">Emotions as heart beliefs, reveal our </w:t>
      </w:r>
      <w:r>
        <w:rPr>
          <w:rFonts w:ascii="Garamond" w:hAnsi="Garamond"/>
        </w:rPr>
        <w:t>deepest commitments</w:t>
      </w:r>
    </w:p>
    <w:p w14:paraId="58EA10F9" w14:textId="3F8D7874" w:rsidR="00D002F6" w:rsidRPr="00BF4BBB" w:rsidRDefault="00D002F6" w:rsidP="00D002F6">
      <w:pPr>
        <w:ind w:left="1440"/>
        <w:rPr>
          <w:rFonts w:ascii="Garamond" w:hAnsi="Garamond"/>
        </w:rPr>
      </w:pPr>
      <w:r w:rsidRPr="00BF4BBB">
        <w:rPr>
          <w:rFonts w:ascii="Garamond" w:hAnsi="Garamond"/>
        </w:rPr>
        <w:t xml:space="preserve">See especially Matthew Elliott, </w:t>
      </w:r>
      <w:r w:rsidRPr="00BF4BBB">
        <w:rPr>
          <w:rFonts w:ascii="Garamond" w:hAnsi="Garamond"/>
          <w:i/>
          <w:iCs/>
        </w:rPr>
        <w:t xml:space="preserve">Faithful Feelings </w:t>
      </w:r>
      <w:r w:rsidR="00BF4BBB" w:rsidRPr="00BF4BBB">
        <w:rPr>
          <w:rFonts w:ascii="Garamond" w:hAnsi="Garamond"/>
        </w:rPr>
        <w:t>(IVP, 2005)</w:t>
      </w:r>
    </w:p>
    <w:p w14:paraId="12AFBF14" w14:textId="165320CF" w:rsidR="00A23EF2" w:rsidRPr="00A23EF2" w:rsidRDefault="00A23EF2" w:rsidP="00321576">
      <w:pPr>
        <w:rPr>
          <w:rFonts w:ascii="Garamond" w:hAnsi="Garamond"/>
          <w:b/>
          <w:bCs/>
          <w:i/>
          <w:iCs/>
        </w:rPr>
      </w:pPr>
      <w:r w:rsidRPr="00A23EF2">
        <w:rPr>
          <w:rFonts w:ascii="Garamond" w:hAnsi="Garamond"/>
          <w:b/>
          <w:bCs/>
          <w:i/>
          <w:iCs/>
        </w:rPr>
        <w:tab/>
      </w:r>
      <w:r>
        <w:rPr>
          <w:rFonts w:ascii="Garamond" w:hAnsi="Garamond"/>
          <w:b/>
          <w:bCs/>
          <w:i/>
          <w:iCs/>
        </w:rPr>
        <w:t>What’s y</w:t>
      </w:r>
      <w:r w:rsidRPr="00A23EF2">
        <w:rPr>
          <w:rFonts w:ascii="Garamond" w:hAnsi="Garamond"/>
          <w:b/>
          <w:bCs/>
          <w:i/>
          <w:iCs/>
        </w:rPr>
        <w:t>our experience?</w:t>
      </w:r>
    </w:p>
    <w:p w14:paraId="767AF60B" w14:textId="7CE6953D" w:rsidR="004043F0" w:rsidRPr="0000263E" w:rsidRDefault="004043F0" w:rsidP="0000263E">
      <w:pPr>
        <w:pStyle w:val="ListParagraph"/>
        <w:numPr>
          <w:ilvl w:val="0"/>
          <w:numId w:val="2"/>
        </w:numPr>
        <w:ind w:left="426"/>
        <w:rPr>
          <w:rFonts w:ascii="Garamond" w:hAnsi="Garamond"/>
          <w:b/>
          <w:bCs/>
        </w:rPr>
      </w:pPr>
      <w:r>
        <w:rPr>
          <w:rFonts w:ascii="Garamond" w:hAnsi="Garamond"/>
          <w:b/>
          <w:bCs/>
        </w:rPr>
        <w:lastRenderedPageBreak/>
        <w:t xml:space="preserve">What </w:t>
      </w:r>
      <w:r w:rsidRPr="00321576">
        <w:rPr>
          <w:rFonts w:ascii="Garamond" w:hAnsi="Garamond"/>
          <w:b/>
          <w:bCs/>
          <w:i/>
          <w:iCs/>
        </w:rPr>
        <w:t>are</w:t>
      </w:r>
      <w:r>
        <w:rPr>
          <w:rFonts w:ascii="Garamond" w:hAnsi="Garamond"/>
          <w:b/>
          <w:bCs/>
        </w:rPr>
        <w:t xml:space="preserve"> </w:t>
      </w:r>
      <w:r w:rsidR="00321576">
        <w:rPr>
          <w:rFonts w:ascii="Garamond" w:hAnsi="Garamond"/>
          <w:b/>
          <w:bCs/>
        </w:rPr>
        <w:t>Emotions?</w:t>
      </w:r>
    </w:p>
    <w:p w14:paraId="142193FA" w14:textId="77777777" w:rsidR="00EB4FA8" w:rsidRPr="00EB4FA8" w:rsidRDefault="00EB4FA8">
      <w:pPr>
        <w:rPr>
          <w:rFonts w:ascii="Garamond" w:hAnsi="Garamond"/>
        </w:rPr>
      </w:pPr>
    </w:p>
    <w:p w14:paraId="71C36455" w14:textId="77777777" w:rsidR="00A930E8" w:rsidRPr="00A930E8" w:rsidRDefault="00A930E8" w:rsidP="00A930E8">
      <w:pPr>
        <w:rPr>
          <w:rFonts w:ascii="Garamond" w:hAnsi="Garamond"/>
          <w:iCs/>
        </w:rPr>
      </w:pPr>
      <w:r w:rsidRPr="00A930E8">
        <w:rPr>
          <w:rFonts w:ascii="Garamond" w:hAnsi="Garamond"/>
          <w:iCs/>
        </w:rPr>
        <w:t xml:space="preserve">What are we talking about physiologically, psychologically, theologically? </w:t>
      </w:r>
    </w:p>
    <w:p w14:paraId="72B85B57" w14:textId="131C8005" w:rsidR="00A930E8" w:rsidRPr="00A930E8" w:rsidRDefault="00A930E8" w:rsidP="00A930E8">
      <w:pPr>
        <w:rPr>
          <w:rFonts w:ascii="Garamond" w:hAnsi="Garamond"/>
          <w:iCs/>
        </w:rPr>
      </w:pPr>
      <w:r w:rsidRPr="00A930E8">
        <w:rPr>
          <w:rFonts w:ascii="Garamond" w:hAnsi="Garamond"/>
          <w:iCs/>
        </w:rPr>
        <w:t>That determines our approach to emotions</w:t>
      </w:r>
      <w:r w:rsidR="000138C3">
        <w:rPr>
          <w:rFonts w:ascii="Garamond" w:hAnsi="Garamond"/>
          <w:iCs/>
        </w:rPr>
        <w:t xml:space="preserve"> and our view of</w:t>
      </w:r>
      <w:r w:rsidRPr="00A930E8">
        <w:rPr>
          <w:rFonts w:ascii="Garamond" w:hAnsi="Garamond"/>
          <w:iCs/>
        </w:rPr>
        <w:t xml:space="preserve"> what would be the </w:t>
      </w:r>
      <w:r w:rsidRPr="000138C3">
        <w:rPr>
          <w:rFonts w:ascii="Garamond" w:hAnsi="Garamond"/>
          <w:iCs/>
        </w:rPr>
        <w:t>ideal</w:t>
      </w:r>
      <w:r w:rsidR="000138C3" w:rsidRPr="000138C3">
        <w:rPr>
          <w:rFonts w:ascii="Garamond" w:hAnsi="Garamond"/>
          <w:iCs/>
        </w:rPr>
        <w:t xml:space="preserve"> state</w:t>
      </w:r>
      <w:r w:rsidR="000138C3">
        <w:rPr>
          <w:rFonts w:ascii="Garamond" w:hAnsi="Garamond"/>
          <w:iCs/>
        </w:rPr>
        <w:t>.</w:t>
      </w:r>
    </w:p>
    <w:p w14:paraId="604238D9" w14:textId="77777777" w:rsidR="00A930E8" w:rsidRPr="00A930E8" w:rsidRDefault="00A930E8" w:rsidP="00A930E8">
      <w:pPr>
        <w:rPr>
          <w:rFonts w:ascii="Garamond" w:hAnsi="Garamond"/>
          <w:iCs/>
        </w:rPr>
      </w:pPr>
    </w:p>
    <w:p w14:paraId="678BB5B2" w14:textId="77777777" w:rsidR="00A930E8" w:rsidRPr="00A930E8" w:rsidRDefault="00A930E8" w:rsidP="00A930E8">
      <w:pPr>
        <w:rPr>
          <w:rFonts w:ascii="Garamond" w:hAnsi="Garamond"/>
          <w:iCs/>
        </w:rPr>
      </w:pPr>
      <w:r w:rsidRPr="00A930E8">
        <w:rPr>
          <w:rFonts w:ascii="Garamond" w:hAnsi="Garamond"/>
          <w:iCs/>
        </w:rPr>
        <w:t xml:space="preserve">Key q: what is the role of </w:t>
      </w:r>
      <w:r w:rsidRPr="006509FB">
        <w:rPr>
          <w:rFonts w:ascii="Garamond" w:hAnsi="Garamond"/>
          <w:iCs/>
          <w:u w:val="single"/>
        </w:rPr>
        <w:t>the body</w:t>
      </w:r>
      <w:r w:rsidRPr="00A930E8">
        <w:rPr>
          <w:rFonts w:ascii="Garamond" w:hAnsi="Garamond"/>
          <w:iCs/>
        </w:rPr>
        <w:t>?</w:t>
      </w:r>
    </w:p>
    <w:p w14:paraId="75C657D6" w14:textId="77777777" w:rsidR="00A930E8" w:rsidRPr="00A930E8" w:rsidRDefault="00A930E8" w:rsidP="00A930E8">
      <w:pPr>
        <w:rPr>
          <w:rFonts w:ascii="Garamond" w:hAnsi="Garamond"/>
          <w:iCs/>
        </w:rPr>
      </w:pPr>
      <w:r w:rsidRPr="00A930E8">
        <w:rPr>
          <w:rFonts w:ascii="Garamond" w:hAnsi="Garamond"/>
          <w:iCs/>
        </w:rPr>
        <w:t xml:space="preserve"> </w:t>
      </w:r>
    </w:p>
    <w:p w14:paraId="5538B552" w14:textId="09C37CA4" w:rsidR="00A930E8" w:rsidRPr="00A930E8" w:rsidRDefault="00A930E8" w:rsidP="00AE21AA">
      <w:pPr>
        <w:rPr>
          <w:rFonts w:ascii="Garamond" w:hAnsi="Garamond"/>
          <w:iCs/>
        </w:rPr>
      </w:pPr>
      <w:r w:rsidRPr="00A930E8">
        <w:rPr>
          <w:rFonts w:ascii="Garamond" w:hAnsi="Garamond"/>
          <w:b/>
          <w:bCs/>
          <w:iCs/>
        </w:rPr>
        <w:t xml:space="preserve">Two broad </w:t>
      </w:r>
      <w:r w:rsidR="00B64CCC">
        <w:rPr>
          <w:rFonts w:ascii="Garamond" w:hAnsi="Garamond"/>
          <w:b/>
          <w:bCs/>
          <w:iCs/>
        </w:rPr>
        <w:t xml:space="preserve">modern </w:t>
      </w:r>
      <w:r w:rsidRPr="00A930E8">
        <w:rPr>
          <w:rFonts w:ascii="Garamond" w:hAnsi="Garamond"/>
          <w:b/>
          <w:bCs/>
          <w:iCs/>
        </w:rPr>
        <w:t>approaches to what emotions are:</w:t>
      </w:r>
      <w:r w:rsidR="00AE21AA">
        <w:rPr>
          <w:rFonts w:ascii="Garamond" w:hAnsi="Garamond"/>
          <w:b/>
          <w:bCs/>
          <w:iCs/>
        </w:rPr>
        <w:br/>
      </w:r>
    </w:p>
    <w:p w14:paraId="7B90FC9A" w14:textId="2D00C5DE" w:rsidR="00A930E8" w:rsidRPr="00A930E8" w:rsidRDefault="00A930E8" w:rsidP="00A930E8">
      <w:pPr>
        <w:pStyle w:val="ListParagraph"/>
        <w:numPr>
          <w:ilvl w:val="0"/>
          <w:numId w:val="6"/>
        </w:numPr>
        <w:rPr>
          <w:rFonts w:ascii="Garamond" w:hAnsi="Garamond"/>
          <w:b/>
          <w:bCs/>
          <w:i/>
        </w:rPr>
      </w:pPr>
      <w:r w:rsidRPr="00A930E8">
        <w:rPr>
          <w:rFonts w:ascii="Garamond" w:hAnsi="Garamond"/>
          <w:b/>
          <w:bCs/>
          <w:i/>
        </w:rPr>
        <w:t>Emotions are primarily physiological states</w:t>
      </w:r>
    </w:p>
    <w:p w14:paraId="64864972" w14:textId="3FDF810E" w:rsidR="00A930E8" w:rsidRPr="00A930E8" w:rsidRDefault="00A930E8" w:rsidP="00AE21AA">
      <w:pPr>
        <w:ind w:firstLine="720"/>
        <w:rPr>
          <w:rFonts w:ascii="Garamond" w:hAnsi="Garamond"/>
          <w:i/>
        </w:rPr>
      </w:pPr>
      <w:r w:rsidRPr="00A930E8">
        <w:rPr>
          <w:rFonts w:ascii="Garamond" w:hAnsi="Garamond"/>
          <w:i/>
        </w:rPr>
        <w:t>(matters of the body/brain</w:t>
      </w:r>
      <w:r w:rsidR="00AE21AA">
        <w:rPr>
          <w:rFonts w:ascii="Garamond" w:hAnsi="Garamond"/>
          <w:i/>
        </w:rPr>
        <w:t>/neuro-chemistry</w:t>
      </w:r>
      <w:r w:rsidRPr="00A930E8">
        <w:rPr>
          <w:rFonts w:ascii="Garamond" w:hAnsi="Garamond"/>
          <w:i/>
        </w:rPr>
        <w:t xml:space="preserve"> and so primarily involuntary and medical)</w:t>
      </w:r>
      <w:r w:rsidR="00AE21AA">
        <w:rPr>
          <w:rFonts w:ascii="Garamond" w:hAnsi="Garamond"/>
          <w:i/>
        </w:rPr>
        <w:br/>
      </w:r>
    </w:p>
    <w:p w14:paraId="0EBC7B60" w14:textId="04D6E064" w:rsidR="00A930E8" w:rsidRPr="00A930E8" w:rsidRDefault="00A930E8" w:rsidP="00A930E8">
      <w:pPr>
        <w:pStyle w:val="ListParagraph"/>
        <w:numPr>
          <w:ilvl w:val="0"/>
          <w:numId w:val="6"/>
        </w:numPr>
        <w:rPr>
          <w:rFonts w:ascii="Garamond" w:hAnsi="Garamond"/>
          <w:b/>
          <w:bCs/>
          <w:i/>
        </w:rPr>
      </w:pPr>
      <w:r w:rsidRPr="00A930E8">
        <w:rPr>
          <w:rFonts w:ascii="Garamond" w:hAnsi="Garamond"/>
          <w:b/>
          <w:bCs/>
          <w:i/>
        </w:rPr>
        <w:t>Emotions are primarily</w:t>
      </w:r>
      <w:r w:rsidR="00AE21AA">
        <w:rPr>
          <w:rFonts w:ascii="Garamond" w:hAnsi="Garamond"/>
          <w:b/>
          <w:bCs/>
          <w:i/>
        </w:rPr>
        <w:t xml:space="preserve"> </w:t>
      </w:r>
      <w:r w:rsidR="00C1059F">
        <w:rPr>
          <w:rFonts w:ascii="Garamond" w:hAnsi="Garamond"/>
          <w:b/>
          <w:bCs/>
          <w:i/>
        </w:rPr>
        <w:t>cognitive</w:t>
      </w:r>
      <w:r w:rsidRPr="00A930E8">
        <w:rPr>
          <w:rFonts w:ascii="Garamond" w:hAnsi="Garamond"/>
          <w:b/>
          <w:bCs/>
          <w:i/>
        </w:rPr>
        <w:t xml:space="preserve"> judgments</w:t>
      </w:r>
    </w:p>
    <w:p w14:paraId="6FD5C6FF" w14:textId="65EDC3F2" w:rsidR="00A930E8" w:rsidRPr="00A930E8" w:rsidRDefault="00A930E8" w:rsidP="00A930E8">
      <w:pPr>
        <w:ind w:firstLine="720"/>
        <w:rPr>
          <w:rFonts w:ascii="Garamond" w:hAnsi="Garamond"/>
          <w:i/>
        </w:rPr>
      </w:pPr>
      <w:r w:rsidRPr="00A930E8">
        <w:rPr>
          <w:rFonts w:ascii="Garamond" w:hAnsi="Garamond"/>
          <w:i/>
        </w:rPr>
        <w:t>(matters of the mind/will and so primarily chosen and moral)</w:t>
      </w:r>
    </w:p>
    <w:p w14:paraId="31454AE5" w14:textId="77777777" w:rsidR="00A930E8" w:rsidRPr="00A930E8" w:rsidRDefault="00A930E8" w:rsidP="00A930E8">
      <w:pPr>
        <w:rPr>
          <w:rFonts w:ascii="Garamond" w:hAnsi="Garamond"/>
          <w:iCs/>
        </w:rPr>
      </w:pPr>
    </w:p>
    <w:p w14:paraId="4A57053D" w14:textId="77777777" w:rsidR="00A930E8" w:rsidRPr="00AE21AA" w:rsidRDefault="00A930E8" w:rsidP="00A930E8">
      <w:pPr>
        <w:rPr>
          <w:rFonts w:ascii="Garamond" w:hAnsi="Garamond"/>
          <w:b/>
          <w:bCs/>
          <w:iCs/>
        </w:rPr>
      </w:pPr>
      <w:r w:rsidRPr="00AE21AA">
        <w:rPr>
          <w:rFonts w:ascii="Garamond" w:hAnsi="Garamond"/>
          <w:b/>
          <w:bCs/>
          <w:iCs/>
        </w:rPr>
        <w:t>Emotions as physiological states</w:t>
      </w:r>
    </w:p>
    <w:p w14:paraId="0770CB08" w14:textId="5E59E2C4" w:rsidR="00A930E8" w:rsidRPr="00AE21AA" w:rsidRDefault="00A930E8" w:rsidP="00AE21AA">
      <w:pPr>
        <w:pStyle w:val="ListParagraph"/>
        <w:numPr>
          <w:ilvl w:val="0"/>
          <w:numId w:val="7"/>
        </w:numPr>
        <w:rPr>
          <w:rFonts w:ascii="Garamond" w:hAnsi="Garamond"/>
          <w:iCs/>
        </w:rPr>
      </w:pPr>
      <w:r w:rsidRPr="00AE21AA">
        <w:rPr>
          <w:rFonts w:ascii="Garamond" w:hAnsi="Garamond"/>
          <w:iCs/>
        </w:rPr>
        <w:t>“Emotions are mental states brought on by neurophysiological changes” Wikipedia</w:t>
      </w:r>
    </w:p>
    <w:p w14:paraId="0D29AB88" w14:textId="2DA1AFBE" w:rsidR="00A930E8" w:rsidRPr="00AE21AA" w:rsidRDefault="00A930E8" w:rsidP="00AE21AA">
      <w:pPr>
        <w:pStyle w:val="ListParagraph"/>
        <w:numPr>
          <w:ilvl w:val="0"/>
          <w:numId w:val="7"/>
        </w:numPr>
        <w:rPr>
          <w:rFonts w:ascii="Garamond" w:hAnsi="Garamond"/>
          <w:iCs/>
        </w:rPr>
      </w:pPr>
      <w:r w:rsidRPr="00AE21AA">
        <w:rPr>
          <w:rFonts w:ascii="Garamond" w:hAnsi="Garamond"/>
          <w:iCs/>
        </w:rPr>
        <w:t>The involvement of the body in all emotions</w:t>
      </w:r>
    </w:p>
    <w:p w14:paraId="2F7BA9B9" w14:textId="277B0D0E" w:rsidR="00AE21AA" w:rsidRPr="00AE21AA" w:rsidRDefault="00A930E8" w:rsidP="00AE21AA">
      <w:pPr>
        <w:pStyle w:val="ListParagraph"/>
        <w:numPr>
          <w:ilvl w:val="0"/>
          <w:numId w:val="7"/>
        </w:numPr>
        <w:rPr>
          <w:rFonts w:ascii="Garamond" w:hAnsi="Garamond"/>
          <w:iCs/>
        </w:rPr>
      </w:pPr>
      <w:r w:rsidRPr="00AE21AA">
        <w:rPr>
          <w:rFonts w:ascii="Garamond" w:hAnsi="Garamond"/>
          <w:iCs/>
        </w:rPr>
        <w:t>The impact of bodily conditions on emotions</w:t>
      </w:r>
    </w:p>
    <w:p w14:paraId="0B4CABDB" w14:textId="38D71CE1" w:rsidR="00A930E8" w:rsidRPr="00AE21AA" w:rsidRDefault="00A930E8" w:rsidP="00AE21AA">
      <w:pPr>
        <w:pStyle w:val="ListParagraph"/>
        <w:numPr>
          <w:ilvl w:val="0"/>
          <w:numId w:val="7"/>
        </w:numPr>
        <w:rPr>
          <w:rFonts w:ascii="Garamond" w:hAnsi="Garamond"/>
          <w:iCs/>
        </w:rPr>
      </w:pPr>
      <w:r w:rsidRPr="00AE21AA">
        <w:rPr>
          <w:rFonts w:ascii="Garamond" w:hAnsi="Garamond"/>
          <w:iCs/>
        </w:rPr>
        <w:t>The instinctive/involuntary/pre-cognitive aspect to emotions</w:t>
      </w:r>
    </w:p>
    <w:p w14:paraId="1769B725" w14:textId="3D5939B8" w:rsidR="00A930E8" w:rsidRPr="00AE21AA" w:rsidRDefault="00A930E8" w:rsidP="00AE21AA">
      <w:pPr>
        <w:pStyle w:val="ListParagraph"/>
        <w:numPr>
          <w:ilvl w:val="0"/>
          <w:numId w:val="7"/>
        </w:numPr>
        <w:rPr>
          <w:rFonts w:ascii="Garamond" w:hAnsi="Garamond"/>
          <w:iCs/>
        </w:rPr>
      </w:pPr>
      <w:r w:rsidRPr="00AE21AA">
        <w:rPr>
          <w:rFonts w:ascii="Garamond" w:hAnsi="Garamond"/>
          <w:iCs/>
        </w:rPr>
        <w:t>The wealth of Scriptural language that identifies emotions with bodily regions or reactions (face down</w:t>
      </w:r>
      <w:r w:rsidR="00B25629">
        <w:rPr>
          <w:rFonts w:ascii="Garamond" w:hAnsi="Garamond"/>
          <w:iCs/>
        </w:rPr>
        <w:t>cast</w:t>
      </w:r>
      <w:r w:rsidRPr="00AE21AA">
        <w:rPr>
          <w:rFonts w:ascii="Garamond" w:hAnsi="Garamond"/>
          <w:iCs/>
        </w:rPr>
        <w:t>, eyes pouring, bowels boiling, weak knees, head sick, nose flaring – Ps 21:9!)</w:t>
      </w:r>
    </w:p>
    <w:p w14:paraId="4DA3BDF6" w14:textId="4F1BFE14" w:rsidR="00A930E8" w:rsidRPr="00AE21AA" w:rsidRDefault="00A930E8" w:rsidP="00AE21AA">
      <w:pPr>
        <w:pStyle w:val="ListParagraph"/>
        <w:numPr>
          <w:ilvl w:val="0"/>
          <w:numId w:val="7"/>
        </w:numPr>
        <w:rPr>
          <w:rFonts w:ascii="Garamond" w:hAnsi="Garamond"/>
          <w:iCs/>
        </w:rPr>
      </w:pPr>
      <w:r w:rsidRPr="00AE21AA">
        <w:rPr>
          <w:rFonts w:ascii="Garamond" w:hAnsi="Garamond"/>
          <w:iCs/>
        </w:rPr>
        <w:t>Our matching personal experience</w:t>
      </w:r>
    </w:p>
    <w:p w14:paraId="039A127C" w14:textId="77777777" w:rsidR="00A930E8" w:rsidRPr="00A930E8" w:rsidRDefault="00A930E8" w:rsidP="00A930E8">
      <w:pPr>
        <w:rPr>
          <w:rFonts w:ascii="Garamond" w:hAnsi="Garamond"/>
          <w:iCs/>
        </w:rPr>
      </w:pPr>
    </w:p>
    <w:p w14:paraId="48C3C483" w14:textId="7FB36271" w:rsidR="00A930E8" w:rsidRPr="00AE21AA" w:rsidRDefault="00A930E8" w:rsidP="00A930E8">
      <w:pPr>
        <w:rPr>
          <w:rFonts w:ascii="Garamond" w:hAnsi="Garamond"/>
          <w:b/>
          <w:bCs/>
          <w:iCs/>
        </w:rPr>
      </w:pPr>
      <w:r w:rsidRPr="00AE21AA">
        <w:rPr>
          <w:rFonts w:ascii="Garamond" w:hAnsi="Garamond"/>
          <w:b/>
          <w:bCs/>
          <w:iCs/>
        </w:rPr>
        <w:t xml:space="preserve">Emotions as </w:t>
      </w:r>
      <w:r w:rsidR="00C1059F">
        <w:rPr>
          <w:rFonts w:ascii="Garamond" w:hAnsi="Garamond"/>
          <w:b/>
          <w:bCs/>
          <w:iCs/>
        </w:rPr>
        <w:t>cognitive</w:t>
      </w:r>
      <w:r w:rsidR="00AE21AA">
        <w:rPr>
          <w:rFonts w:ascii="Garamond" w:hAnsi="Garamond"/>
          <w:b/>
          <w:bCs/>
          <w:iCs/>
        </w:rPr>
        <w:t xml:space="preserve"> </w:t>
      </w:r>
      <w:r w:rsidRPr="00AE21AA">
        <w:rPr>
          <w:rFonts w:ascii="Garamond" w:hAnsi="Garamond"/>
          <w:b/>
          <w:bCs/>
          <w:iCs/>
        </w:rPr>
        <w:t>judgments</w:t>
      </w:r>
    </w:p>
    <w:p w14:paraId="61F0EAF2" w14:textId="77777777" w:rsidR="008C3DAF" w:rsidRDefault="00A930E8" w:rsidP="00C633E5">
      <w:pPr>
        <w:pStyle w:val="ListParagraph"/>
        <w:numPr>
          <w:ilvl w:val="0"/>
          <w:numId w:val="8"/>
        </w:numPr>
        <w:rPr>
          <w:rFonts w:ascii="Garamond" w:hAnsi="Garamond"/>
          <w:iCs/>
        </w:rPr>
      </w:pPr>
      <w:r w:rsidRPr="008C3DAF">
        <w:rPr>
          <w:rFonts w:ascii="Garamond" w:hAnsi="Garamond"/>
          <w:iCs/>
        </w:rPr>
        <w:t xml:space="preserve">“Affections are vigorous exercises of the </w:t>
      </w:r>
      <w:r w:rsidRPr="008C3DAF">
        <w:rPr>
          <w:rFonts w:ascii="Garamond" w:hAnsi="Garamond"/>
          <w:b/>
          <w:bCs/>
          <w:iCs/>
        </w:rPr>
        <w:t>will</w:t>
      </w:r>
      <w:r w:rsidRPr="008C3DAF">
        <w:rPr>
          <w:rFonts w:ascii="Garamond" w:hAnsi="Garamond"/>
          <w:iCs/>
        </w:rPr>
        <w:t>” Jonathan Edwards</w:t>
      </w:r>
      <w:r w:rsidR="008C3DAF">
        <w:rPr>
          <w:rFonts w:ascii="Garamond" w:hAnsi="Garamond"/>
          <w:iCs/>
        </w:rPr>
        <w:t xml:space="preserve"> </w:t>
      </w:r>
      <w:r w:rsidRPr="008C3DAF">
        <w:rPr>
          <w:rFonts w:ascii="Garamond" w:hAnsi="Garamond"/>
          <w:iCs/>
        </w:rPr>
        <w:t>i.e. emotions tell us what we most deeply believe/want/choose</w:t>
      </w:r>
    </w:p>
    <w:p w14:paraId="2C8C6C88" w14:textId="727226F2" w:rsidR="00A930E8" w:rsidRPr="008C3DAF" w:rsidRDefault="00C633E5" w:rsidP="00C633E5">
      <w:pPr>
        <w:pStyle w:val="ListParagraph"/>
        <w:numPr>
          <w:ilvl w:val="0"/>
          <w:numId w:val="8"/>
        </w:numPr>
        <w:rPr>
          <w:rFonts w:ascii="Garamond" w:hAnsi="Garamond"/>
          <w:iCs/>
        </w:rPr>
      </w:pPr>
      <w:r w:rsidRPr="008C3DAF">
        <w:rPr>
          <w:rFonts w:ascii="Garamond" w:hAnsi="Garamond"/>
          <w:iCs/>
        </w:rPr>
        <w:t>also, in a different way, the Stoics</w:t>
      </w:r>
    </w:p>
    <w:p w14:paraId="222C724D" w14:textId="385BFB37" w:rsidR="00A930E8" w:rsidRPr="00AE21AA" w:rsidRDefault="00A930E8" w:rsidP="00AE21AA">
      <w:pPr>
        <w:pStyle w:val="ListParagraph"/>
        <w:numPr>
          <w:ilvl w:val="0"/>
          <w:numId w:val="8"/>
        </w:numPr>
        <w:rPr>
          <w:rFonts w:ascii="Garamond" w:hAnsi="Garamond"/>
          <w:iCs/>
        </w:rPr>
      </w:pPr>
      <w:r w:rsidRPr="00AE21AA">
        <w:rPr>
          <w:rFonts w:ascii="Garamond" w:hAnsi="Garamond"/>
          <w:iCs/>
        </w:rPr>
        <w:t>Mental acts can and do impact emotions</w:t>
      </w:r>
    </w:p>
    <w:p w14:paraId="1E29C619" w14:textId="2815A32F" w:rsidR="00A930E8" w:rsidRPr="00AE21AA" w:rsidRDefault="00A930E8" w:rsidP="00AE21AA">
      <w:pPr>
        <w:pStyle w:val="ListParagraph"/>
        <w:numPr>
          <w:ilvl w:val="0"/>
          <w:numId w:val="8"/>
        </w:numPr>
        <w:rPr>
          <w:rFonts w:ascii="Garamond" w:hAnsi="Garamond"/>
          <w:iCs/>
        </w:rPr>
      </w:pPr>
      <w:r w:rsidRPr="00AE21AA">
        <w:rPr>
          <w:rFonts w:ascii="Garamond" w:hAnsi="Garamond"/>
          <w:iCs/>
        </w:rPr>
        <w:t xml:space="preserve">The same external circumstances trigger different </w:t>
      </w:r>
      <w:proofErr w:type="spellStart"/>
      <w:r w:rsidRPr="00AE21AA">
        <w:rPr>
          <w:rFonts w:ascii="Garamond" w:hAnsi="Garamond"/>
          <w:iCs/>
        </w:rPr>
        <w:t>emot</w:t>
      </w:r>
      <w:proofErr w:type="spellEnd"/>
      <w:r w:rsidR="0032228A">
        <w:rPr>
          <w:rFonts w:ascii="Garamond" w:hAnsi="Garamond"/>
          <w:iCs/>
        </w:rPr>
        <w:t>.</w:t>
      </w:r>
      <w:r w:rsidRPr="00AE21AA">
        <w:rPr>
          <w:rFonts w:ascii="Garamond" w:hAnsi="Garamond"/>
          <w:iCs/>
        </w:rPr>
        <w:t xml:space="preserve"> reactions depending on mental states </w:t>
      </w:r>
    </w:p>
    <w:p w14:paraId="43A1638E" w14:textId="4C1E384D" w:rsidR="00A930E8" w:rsidRPr="00AE21AA" w:rsidRDefault="00A930E8" w:rsidP="00AE21AA">
      <w:pPr>
        <w:pStyle w:val="ListParagraph"/>
        <w:numPr>
          <w:ilvl w:val="0"/>
          <w:numId w:val="8"/>
        </w:numPr>
        <w:rPr>
          <w:rFonts w:ascii="Garamond" w:hAnsi="Garamond"/>
          <w:iCs/>
        </w:rPr>
      </w:pPr>
      <w:r w:rsidRPr="00AE21AA">
        <w:rPr>
          <w:rFonts w:ascii="Garamond" w:hAnsi="Garamond"/>
          <w:iCs/>
        </w:rPr>
        <w:t>Scripture commands us to have/not have certain emotions, so they are a matter of choice</w:t>
      </w:r>
    </w:p>
    <w:p w14:paraId="24847BC8" w14:textId="53A9BC0E" w:rsidR="00A930E8" w:rsidRPr="00AE21AA" w:rsidRDefault="00A930E8" w:rsidP="00AE21AA">
      <w:pPr>
        <w:pStyle w:val="ListParagraph"/>
        <w:numPr>
          <w:ilvl w:val="0"/>
          <w:numId w:val="8"/>
        </w:numPr>
        <w:rPr>
          <w:rFonts w:ascii="Garamond" w:hAnsi="Garamond"/>
          <w:iCs/>
        </w:rPr>
      </w:pPr>
      <w:r w:rsidRPr="00AE21AA">
        <w:rPr>
          <w:rFonts w:ascii="Garamond" w:hAnsi="Garamond"/>
          <w:iCs/>
        </w:rPr>
        <w:t>Emotions have a moral dimension</w:t>
      </w:r>
    </w:p>
    <w:p w14:paraId="098D5E82" w14:textId="77777777" w:rsidR="00A930E8" w:rsidRPr="00A930E8" w:rsidRDefault="00A930E8" w:rsidP="00A930E8">
      <w:pPr>
        <w:rPr>
          <w:rFonts w:ascii="Garamond" w:hAnsi="Garamond"/>
          <w:iCs/>
        </w:rPr>
      </w:pPr>
    </w:p>
    <w:p w14:paraId="1E23C8E7" w14:textId="0F6F5335" w:rsidR="00425D8A" w:rsidRPr="00AE21AA" w:rsidRDefault="00A930E8" w:rsidP="00A930E8">
      <w:pPr>
        <w:rPr>
          <w:rFonts w:ascii="Garamond" w:hAnsi="Garamond"/>
          <w:b/>
          <w:bCs/>
          <w:i/>
        </w:rPr>
      </w:pPr>
      <w:r w:rsidRPr="00AE21AA">
        <w:rPr>
          <w:rFonts w:ascii="Garamond" w:hAnsi="Garamond"/>
          <w:b/>
          <w:bCs/>
          <w:i/>
        </w:rPr>
        <w:t>What will be the practical implications of taking each position?</w:t>
      </w:r>
      <w:r w:rsidR="00425D8A" w:rsidRPr="00AE21AA">
        <w:rPr>
          <w:rFonts w:ascii="Garamond" w:hAnsi="Garamond"/>
          <w:b/>
          <w:bCs/>
          <w:i/>
        </w:rPr>
        <w:br w:type="page"/>
      </w:r>
    </w:p>
    <w:p w14:paraId="72563D54" w14:textId="77777777" w:rsidR="007F109E" w:rsidRPr="007F109E" w:rsidRDefault="007F109E" w:rsidP="007F109E">
      <w:pPr>
        <w:numPr>
          <w:ilvl w:val="0"/>
          <w:numId w:val="2"/>
        </w:numPr>
        <w:ind w:left="426"/>
        <w:rPr>
          <w:rFonts w:ascii="Garamond" w:hAnsi="Garamond"/>
          <w:b/>
          <w:iCs/>
        </w:rPr>
      </w:pPr>
      <w:r w:rsidRPr="007F109E">
        <w:rPr>
          <w:rFonts w:ascii="Garamond" w:hAnsi="Garamond"/>
          <w:b/>
          <w:iCs/>
        </w:rPr>
        <w:lastRenderedPageBreak/>
        <w:t>Emotions: a theological lens</w:t>
      </w:r>
    </w:p>
    <w:p w14:paraId="32855274" w14:textId="4A15DBA5" w:rsidR="007F109E" w:rsidRPr="007F109E" w:rsidRDefault="00B01290" w:rsidP="007F109E">
      <w:pPr>
        <w:rPr>
          <w:rFonts w:ascii="Garamond" w:hAnsi="Garamond"/>
          <w:b/>
          <w:bCs/>
          <w:iCs/>
        </w:rPr>
      </w:pPr>
      <w:r>
        <w:rPr>
          <w:rFonts w:ascii="Garamond" w:hAnsi="Garamond"/>
          <w:iCs/>
          <w:noProof/>
        </w:rPr>
        <mc:AlternateContent>
          <mc:Choice Requires="wps">
            <w:drawing>
              <wp:anchor distT="0" distB="0" distL="114300" distR="114300" simplePos="0" relativeHeight="251660288" behindDoc="0" locked="0" layoutInCell="1" allowOverlap="1" wp14:anchorId="4798C84F" wp14:editId="59F2148D">
                <wp:simplePos x="0" y="0"/>
                <wp:positionH relativeFrom="column">
                  <wp:posOffset>1339850</wp:posOffset>
                </wp:positionH>
                <wp:positionV relativeFrom="paragraph">
                  <wp:posOffset>618490</wp:posOffset>
                </wp:positionV>
                <wp:extent cx="3517900" cy="736600"/>
                <wp:effectExtent l="0" t="0" r="25400" b="25400"/>
                <wp:wrapNone/>
                <wp:docPr id="1271334059" name="Rectangle 1"/>
                <wp:cNvGraphicFramePr/>
                <a:graphic xmlns:a="http://schemas.openxmlformats.org/drawingml/2006/main">
                  <a:graphicData uri="http://schemas.microsoft.com/office/word/2010/wordprocessingShape">
                    <wps:wsp>
                      <wps:cNvSpPr/>
                      <wps:spPr>
                        <a:xfrm>
                          <a:off x="0" y="0"/>
                          <a:ext cx="3517900" cy="736600"/>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7100B" id="Rectangle 1" o:spid="_x0000_s1026" style="position:absolute;margin-left:105.5pt;margin-top:48.7pt;width:277pt;height: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HAaAIAADcFAAAOAAAAZHJzL2Uyb0RvYy54bWysVEtv2zAMvg/YfxB0Xx2nrzWoUwQtOgwo&#10;2mLt0LMqS40wWdQoJU7260fJj2RdTsMuNimSHx/6qMurTWPZWmEw4CpeHk04U05Cbdxbxb8/3376&#10;zFmIwtXCglMV36rAr+YfP1y2fqamsARbK2QE4sKs9RVfxuhnRRHkUjUiHIFXjowasBGRVHwrahQt&#10;oTe2mE4mZ0ULWHsEqUKg05vOyOcZX2sl44PWQUVmK061xfzF/H1N32J+KWZvKPzSyL4M8Q9VNMI4&#10;SjpC3Ygo2ArNX1CNkQgBdDyS0BSgtZEq90DdlJN33TwthVe5FxpO8OOYwv+DlffrJ/+INIbWh1kg&#10;MXWx0dikP9XHNnlY23FYahOZpMPj0/L8YkIzlWQ7Pz47I5lgil20xxC/KGhYEiqOdBl5RmJ9F2Ln&#10;OrikZA5ujbX5QqxLBwGsqdNZVhIj1LVFthZ0l3FT9tn2vCh3iix2rWQpbq1KENZ9U5qZmoqf5kIy&#10;y3aYQkrl4oCbvVOYpgrGwPJQoB2Det8UpjL7xsDJocA/M44ROSu4OAY3xgEeAqh/DOXqzn/ovus5&#10;tf8K9fYRGULH/eDlraH7uBMhPgokstMV0gLHB/poC23FoZc4WwL+OnSe/ImDZOWspeWpePi5Eqg4&#10;s18dsfOiPDlJ25aVk9PzKSm4b3ndt7hVcw10pyU9FV5mMflHO4gaoXmhPV+krGQSTlLuisuIg3Id&#10;u6Wml0KqxSK70YZ5Ee/ck5cJPE018e158yLQ96SMROd7GBZNzN5xs/NNkQ4WqwjaZOLu5trPm7Yz&#10;U79/SdL67+vZa/fezX8DAAD//wMAUEsDBBQABgAIAAAAIQCDAdEd4AAAAAoBAAAPAAAAZHJzL2Rv&#10;d25yZXYueG1sTI/NTsMwEITvSLyDtUjcqJO2tBDiVKj8SCAuDVx6c+JtHBGvo9hNw9uzPcFxZ0az&#10;3+SbyXVixCG0nhSkswQEUu1NS42Cr8+XmzsQIWoyuvOECn4wwKa4vMh1ZvyJdjiWsRFcQiHTCmyM&#10;fSZlqC06HWa+R2Lv4AenI59DI82gT1zuOjlPkpV0uiX+YHWPW4v1d3l0Cg59tfjY7/ZJWb29b59f&#10;jZVPo1Xq+mp6fAARcYp/YTjjMzoUzFT5I5kgOgXzNOUtUcH9egmCA+vVLQvV2VksQRa5/D+h+AUA&#10;AP//AwBQSwECLQAUAAYACAAAACEAtoM4kv4AAADhAQAAEwAAAAAAAAAAAAAAAAAAAAAAW0NvbnRl&#10;bnRfVHlwZXNdLnhtbFBLAQItABQABgAIAAAAIQA4/SH/1gAAAJQBAAALAAAAAAAAAAAAAAAAAC8B&#10;AABfcmVscy8ucmVsc1BLAQItABQABgAIAAAAIQAiTiHAaAIAADcFAAAOAAAAAAAAAAAAAAAAAC4C&#10;AABkcnMvZTJvRG9jLnhtbFBLAQItABQABgAIAAAAIQCDAdEd4AAAAAoBAAAPAAAAAAAAAAAAAAAA&#10;AMIEAABkcnMvZG93bnJldi54bWxQSwUGAAAAAAQABADzAAAAzwUAAAAA&#10;" filled="f" strokecolor="black [3213]" strokeweight="1.5pt"/>
            </w:pict>
          </mc:Fallback>
        </mc:AlternateContent>
      </w:r>
      <w:r w:rsidR="007F109E">
        <w:rPr>
          <w:rFonts w:ascii="Garamond" w:hAnsi="Garamond"/>
          <w:iCs/>
        </w:rPr>
        <w:t xml:space="preserve"> </w:t>
      </w:r>
      <w:r w:rsidR="00B825FC">
        <w:rPr>
          <w:rFonts w:ascii="Garamond" w:hAnsi="Garamond"/>
          <w:iCs/>
        </w:rPr>
        <w:br/>
      </w:r>
      <w:r w:rsidR="007F109E" w:rsidRPr="007F109E">
        <w:rPr>
          <w:rFonts w:ascii="Garamond" w:hAnsi="Garamond"/>
          <w:iCs/>
        </w:rPr>
        <w:t xml:space="preserve">We need </w:t>
      </w:r>
      <w:r w:rsidR="007F109E" w:rsidRPr="007F109E">
        <w:rPr>
          <w:rFonts w:ascii="Garamond" w:hAnsi="Garamond"/>
          <w:b/>
          <w:bCs/>
          <w:i/>
          <w:iCs/>
        </w:rPr>
        <w:t>theological anthropology</w:t>
      </w:r>
      <w:r w:rsidR="007F109E" w:rsidRPr="007F109E">
        <w:rPr>
          <w:rFonts w:ascii="Garamond" w:hAnsi="Garamond"/>
          <w:b/>
          <w:bCs/>
          <w:iCs/>
        </w:rPr>
        <w:t xml:space="preserve"> </w:t>
      </w:r>
      <w:r w:rsidR="007F109E" w:rsidRPr="007F109E">
        <w:rPr>
          <w:rFonts w:ascii="Garamond" w:hAnsi="Garamond"/>
          <w:iCs/>
        </w:rPr>
        <w:t>(biblical understanding of what it means to be human)</w:t>
      </w:r>
      <w:r w:rsidR="00E04EA1">
        <w:rPr>
          <w:rFonts w:ascii="Garamond" w:hAnsi="Garamond"/>
          <w:iCs/>
        </w:rPr>
        <w:t>.</w:t>
      </w:r>
      <w:r w:rsidR="007F109E" w:rsidRPr="007F109E">
        <w:rPr>
          <w:rFonts w:ascii="Garamond" w:hAnsi="Garamond"/>
          <w:iCs/>
        </w:rPr>
        <w:br/>
      </w:r>
      <w:r>
        <w:rPr>
          <w:rFonts w:ascii="Garamond" w:hAnsi="Garamond"/>
          <w:b/>
          <w:bCs/>
          <w:iCs/>
        </w:rPr>
        <w:br/>
      </w:r>
    </w:p>
    <w:p w14:paraId="3946B2EC" w14:textId="7CD5F6F3" w:rsidR="007F109E" w:rsidRPr="007F109E" w:rsidRDefault="007F109E" w:rsidP="00B01290">
      <w:pPr>
        <w:jc w:val="center"/>
        <w:rPr>
          <w:rFonts w:ascii="Garamond" w:hAnsi="Garamond"/>
          <w:b/>
          <w:bCs/>
          <w:iCs/>
        </w:rPr>
      </w:pPr>
      <w:r w:rsidRPr="007F109E">
        <w:rPr>
          <w:rFonts w:ascii="Garamond" w:hAnsi="Garamond"/>
          <w:b/>
          <w:bCs/>
          <w:iCs/>
        </w:rPr>
        <w:t>Human beings are embodied</w:t>
      </w:r>
      <w:r w:rsidR="00B01290">
        <w:rPr>
          <w:rFonts w:ascii="Garamond" w:hAnsi="Garamond"/>
          <w:b/>
          <w:bCs/>
          <w:iCs/>
        </w:rPr>
        <w:t xml:space="preserve"> rational</w:t>
      </w:r>
      <w:r w:rsidRPr="007F109E">
        <w:rPr>
          <w:rFonts w:ascii="Garamond" w:hAnsi="Garamond"/>
          <w:b/>
          <w:bCs/>
          <w:iCs/>
        </w:rPr>
        <w:t xml:space="preserve"> soul</w:t>
      </w:r>
      <w:r w:rsidR="00B01290">
        <w:rPr>
          <w:rFonts w:ascii="Garamond" w:hAnsi="Garamond"/>
          <w:b/>
          <w:bCs/>
          <w:iCs/>
        </w:rPr>
        <w:t>s</w:t>
      </w:r>
    </w:p>
    <w:p w14:paraId="684AEB03" w14:textId="0F46E9EE" w:rsidR="007F109E" w:rsidRPr="007F109E" w:rsidRDefault="007F109E" w:rsidP="007F109E">
      <w:pPr>
        <w:rPr>
          <w:rFonts w:ascii="Garamond" w:hAnsi="Garamond"/>
          <w:b/>
          <w:bCs/>
          <w:iCs/>
        </w:rPr>
      </w:pPr>
      <w:r w:rsidRPr="007F109E">
        <w:rPr>
          <w:rFonts w:ascii="Garamond" w:hAnsi="Garamond"/>
          <w:iCs/>
        </w:rPr>
        <w:tab/>
      </w:r>
      <w:r w:rsidRPr="007F109E">
        <w:rPr>
          <w:rFonts w:ascii="Garamond" w:hAnsi="Garamond"/>
          <w:iCs/>
        </w:rPr>
        <w:tab/>
      </w:r>
      <w:r w:rsidRPr="007F109E">
        <w:rPr>
          <w:rFonts w:ascii="Garamond" w:hAnsi="Garamond"/>
          <w:iCs/>
        </w:rPr>
        <w:tab/>
      </w:r>
      <w:r w:rsidRPr="007F109E">
        <w:rPr>
          <w:rFonts w:ascii="Garamond" w:hAnsi="Garamond"/>
          <w:iCs/>
        </w:rPr>
        <w:tab/>
      </w:r>
      <w:r w:rsidRPr="007F109E">
        <w:rPr>
          <w:rFonts w:ascii="Garamond" w:hAnsi="Garamond"/>
          <w:iCs/>
        </w:rPr>
        <w:tab/>
      </w:r>
      <w:r w:rsidRPr="007F109E">
        <w:rPr>
          <w:rFonts w:ascii="Garamond" w:hAnsi="Garamond"/>
          <w:iCs/>
        </w:rPr>
        <w:tab/>
      </w:r>
      <w:r w:rsidR="0062514A">
        <w:rPr>
          <w:rFonts w:ascii="Garamond" w:hAnsi="Garamond"/>
          <w:iCs/>
        </w:rPr>
        <w:br/>
      </w:r>
    </w:p>
    <w:p w14:paraId="1D26C5C8" w14:textId="249550BB" w:rsidR="007F109E" w:rsidRPr="00E52A77" w:rsidRDefault="007F109E" w:rsidP="00032B5D">
      <w:pPr>
        <w:numPr>
          <w:ilvl w:val="0"/>
          <w:numId w:val="12"/>
        </w:numPr>
        <w:rPr>
          <w:rFonts w:ascii="Garamond" w:hAnsi="Garamond"/>
          <w:iCs/>
        </w:rPr>
      </w:pPr>
      <w:r w:rsidRPr="007F109E">
        <w:rPr>
          <w:rFonts w:ascii="Garamond" w:hAnsi="Garamond"/>
          <w:iCs/>
        </w:rPr>
        <w:t xml:space="preserve">Human existence is described in terms of a body-soul unity from beginning </w:t>
      </w:r>
      <w:r w:rsidRPr="007F109E">
        <w:rPr>
          <w:rFonts w:ascii="Garamond" w:hAnsi="Garamond"/>
          <w:b/>
          <w:bCs/>
          <w:iCs/>
        </w:rPr>
        <w:t>Gen 2:7</w:t>
      </w:r>
      <w:r w:rsidR="00032B5D">
        <w:rPr>
          <w:rFonts w:ascii="Garamond" w:hAnsi="Garamond"/>
          <w:b/>
          <w:bCs/>
          <w:iCs/>
        </w:rPr>
        <w:t xml:space="preserve"> </w:t>
      </w:r>
      <w:r w:rsidR="00032B5D" w:rsidRPr="00032B5D">
        <w:rPr>
          <w:rFonts w:ascii="Garamond" w:hAnsi="Garamond"/>
          <w:iCs/>
        </w:rPr>
        <w:t>(also Job 32:8)</w:t>
      </w:r>
      <w:r w:rsidR="00E64629">
        <w:rPr>
          <w:rFonts w:ascii="Garamond" w:hAnsi="Garamond"/>
          <w:iCs/>
        </w:rPr>
        <w:t xml:space="preserve"> to end </w:t>
      </w:r>
      <w:r w:rsidR="00E64629">
        <w:rPr>
          <w:rFonts w:ascii="Garamond" w:hAnsi="Garamond"/>
          <w:b/>
          <w:bCs/>
          <w:iCs/>
        </w:rPr>
        <w:t>1 Cor. 15</w:t>
      </w:r>
      <w:r w:rsidR="00E52A77">
        <w:rPr>
          <w:rFonts w:ascii="Garamond" w:hAnsi="Garamond"/>
          <w:b/>
          <w:bCs/>
          <w:iCs/>
        </w:rPr>
        <w:t>.</w:t>
      </w:r>
    </w:p>
    <w:p w14:paraId="186D400E" w14:textId="488DECC7" w:rsidR="00E52A77" w:rsidRPr="007F109E" w:rsidRDefault="00E52A77" w:rsidP="00032B5D">
      <w:pPr>
        <w:numPr>
          <w:ilvl w:val="0"/>
          <w:numId w:val="12"/>
        </w:numPr>
        <w:rPr>
          <w:rFonts w:ascii="Garamond" w:hAnsi="Garamond"/>
          <w:iCs/>
        </w:rPr>
      </w:pPr>
      <w:r>
        <w:rPr>
          <w:rFonts w:ascii="Garamond" w:hAnsi="Garamond"/>
          <w:iCs/>
        </w:rPr>
        <w:t>The body is essential to our nature and identity</w:t>
      </w:r>
      <w:r w:rsidR="009924DD">
        <w:rPr>
          <w:rFonts w:ascii="Garamond" w:hAnsi="Garamond"/>
          <w:iCs/>
        </w:rPr>
        <w:t>: the way we exist (know, act) is bodily.</w:t>
      </w:r>
    </w:p>
    <w:p w14:paraId="737E4E83" w14:textId="1083EC18" w:rsidR="007F109E" w:rsidRPr="007F109E" w:rsidRDefault="00723A6A" w:rsidP="007F109E">
      <w:pPr>
        <w:numPr>
          <w:ilvl w:val="0"/>
          <w:numId w:val="12"/>
        </w:numPr>
        <w:rPr>
          <w:rFonts w:ascii="Garamond" w:hAnsi="Garamond"/>
          <w:iCs/>
        </w:rPr>
      </w:pPr>
      <w:r>
        <w:rPr>
          <w:rFonts w:ascii="Garamond" w:hAnsi="Garamond"/>
          <w:b/>
          <w:bCs/>
          <w:iCs/>
        </w:rPr>
        <w:t>S</w:t>
      </w:r>
      <w:r w:rsidR="007F109E" w:rsidRPr="007F109E">
        <w:rPr>
          <w:rFonts w:ascii="Garamond" w:hAnsi="Garamond"/>
          <w:b/>
          <w:bCs/>
          <w:iCs/>
        </w:rPr>
        <w:t>oul</w:t>
      </w:r>
      <w:r w:rsidR="007F109E" w:rsidRPr="007F109E">
        <w:rPr>
          <w:rFonts w:ascii="Garamond" w:hAnsi="Garamond"/>
          <w:iCs/>
        </w:rPr>
        <w:t xml:space="preserve"> and </w:t>
      </w:r>
      <w:r w:rsidR="007F109E" w:rsidRPr="007F109E">
        <w:rPr>
          <w:rFonts w:ascii="Garamond" w:hAnsi="Garamond"/>
          <w:b/>
          <w:bCs/>
          <w:iCs/>
        </w:rPr>
        <w:t>body</w:t>
      </w:r>
      <w:r w:rsidR="007F109E" w:rsidRPr="007F109E">
        <w:rPr>
          <w:rFonts w:ascii="Garamond" w:hAnsi="Garamond"/>
          <w:iCs/>
        </w:rPr>
        <w:t xml:space="preserve"> in Scripture can be identified as distinct </w:t>
      </w:r>
      <w:r>
        <w:rPr>
          <w:rFonts w:ascii="Garamond" w:hAnsi="Garamond"/>
          <w:iCs/>
        </w:rPr>
        <w:t>(</w:t>
      </w:r>
      <w:r w:rsidR="007F109E" w:rsidRPr="007F109E">
        <w:rPr>
          <w:rFonts w:ascii="Garamond" w:hAnsi="Garamond"/>
          <w:iCs/>
        </w:rPr>
        <w:t>Matt. 10:28</w:t>
      </w:r>
      <w:r>
        <w:rPr>
          <w:rFonts w:ascii="Garamond" w:hAnsi="Garamond"/>
          <w:iCs/>
        </w:rPr>
        <w:t xml:space="preserve">) but </w:t>
      </w:r>
      <w:r w:rsidR="0011465A">
        <w:rPr>
          <w:rFonts w:ascii="Garamond" w:hAnsi="Garamond"/>
          <w:iCs/>
        </w:rPr>
        <w:t xml:space="preserve">the </w:t>
      </w:r>
      <w:r w:rsidR="00E06536">
        <w:rPr>
          <w:rFonts w:ascii="Garamond" w:hAnsi="Garamond"/>
          <w:iCs/>
        </w:rPr>
        <w:t>separation of body/soul is not a natural or good state of affairs</w:t>
      </w:r>
      <w:r w:rsidR="0011465A">
        <w:rPr>
          <w:rFonts w:ascii="Garamond" w:hAnsi="Garamond"/>
          <w:iCs/>
        </w:rPr>
        <w:t>.</w:t>
      </w:r>
    </w:p>
    <w:p w14:paraId="4F96F505" w14:textId="21F61A6C" w:rsidR="007F109E" w:rsidRPr="007F109E" w:rsidRDefault="007F109E" w:rsidP="007F109E">
      <w:pPr>
        <w:numPr>
          <w:ilvl w:val="0"/>
          <w:numId w:val="12"/>
        </w:numPr>
        <w:rPr>
          <w:rFonts w:ascii="Garamond" w:hAnsi="Garamond"/>
          <w:iCs/>
        </w:rPr>
      </w:pPr>
      <w:r w:rsidRPr="007F109E">
        <w:rPr>
          <w:rFonts w:ascii="Garamond" w:hAnsi="Garamond"/>
          <w:b/>
          <w:bCs/>
          <w:iCs/>
        </w:rPr>
        <w:t>Like</w:t>
      </w:r>
      <w:r w:rsidRPr="007F109E">
        <w:rPr>
          <w:rFonts w:ascii="Garamond" w:hAnsi="Garamond"/>
          <w:iCs/>
        </w:rPr>
        <w:t xml:space="preserve"> </w:t>
      </w:r>
      <w:r w:rsidR="0041319C">
        <w:rPr>
          <w:rFonts w:ascii="Garamond" w:hAnsi="Garamond"/>
          <w:iCs/>
        </w:rPr>
        <w:t xml:space="preserve">all </w:t>
      </w:r>
      <w:r w:rsidR="00EF49C9">
        <w:rPr>
          <w:rFonts w:ascii="Garamond" w:hAnsi="Garamond"/>
          <w:iCs/>
        </w:rPr>
        <w:t>other</w:t>
      </w:r>
      <w:r w:rsidR="0041319C">
        <w:rPr>
          <w:rFonts w:ascii="Garamond" w:hAnsi="Garamond"/>
          <w:iCs/>
        </w:rPr>
        <w:t xml:space="preserve"> </w:t>
      </w:r>
      <w:r w:rsidR="0041319C" w:rsidRPr="009E6705">
        <w:rPr>
          <w:rFonts w:ascii="Garamond" w:hAnsi="Garamond"/>
          <w:iCs/>
          <w:u w:val="single"/>
        </w:rPr>
        <w:t>living</w:t>
      </w:r>
      <w:r w:rsidR="0041319C">
        <w:rPr>
          <w:rFonts w:ascii="Garamond" w:hAnsi="Garamond"/>
          <w:iCs/>
        </w:rPr>
        <w:t xml:space="preserve"> beings</w:t>
      </w:r>
      <w:r w:rsidR="00EF49C9">
        <w:rPr>
          <w:rFonts w:ascii="Garamond" w:hAnsi="Garamond"/>
          <w:iCs/>
        </w:rPr>
        <w:t xml:space="preserve"> </w:t>
      </w:r>
      <w:r w:rsidRPr="007F109E">
        <w:rPr>
          <w:rFonts w:ascii="Garamond" w:hAnsi="Garamond"/>
          <w:iCs/>
        </w:rPr>
        <w:t>we have a principle of life (</w:t>
      </w:r>
      <w:r w:rsidR="0041319C">
        <w:rPr>
          <w:rFonts w:ascii="Garamond" w:hAnsi="Garamond"/>
          <w:iCs/>
        </w:rPr>
        <w:t xml:space="preserve">“animal” from Latin </w:t>
      </w:r>
      <w:r w:rsidRPr="0041319C">
        <w:rPr>
          <w:rFonts w:ascii="Garamond" w:hAnsi="Garamond"/>
          <w:i/>
        </w:rPr>
        <w:t>anima</w:t>
      </w:r>
      <w:r w:rsidRPr="007F109E">
        <w:rPr>
          <w:rFonts w:ascii="Garamond" w:hAnsi="Garamond"/>
          <w:iCs/>
        </w:rPr>
        <w:t xml:space="preserve"> = soul/life), giving us powers of movement, sensation</w:t>
      </w:r>
      <w:r w:rsidR="005D3441">
        <w:rPr>
          <w:rFonts w:ascii="Garamond" w:hAnsi="Garamond"/>
          <w:iCs/>
        </w:rPr>
        <w:t xml:space="preserve"> (Eccl. 3:21)</w:t>
      </w:r>
    </w:p>
    <w:p w14:paraId="53983522" w14:textId="77777777" w:rsidR="00F932D4" w:rsidRDefault="007F109E" w:rsidP="007F109E">
      <w:pPr>
        <w:numPr>
          <w:ilvl w:val="0"/>
          <w:numId w:val="12"/>
        </w:numPr>
        <w:rPr>
          <w:rFonts w:ascii="Garamond" w:hAnsi="Garamond"/>
          <w:iCs/>
        </w:rPr>
      </w:pPr>
      <w:r w:rsidRPr="007F109E">
        <w:rPr>
          <w:rFonts w:ascii="Garamond" w:hAnsi="Garamond"/>
          <w:b/>
          <w:bCs/>
          <w:iCs/>
        </w:rPr>
        <w:t>Unlike</w:t>
      </w:r>
      <w:r w:rsidRPr="007F109E">
        <w:rPr>
          <w:rFonts w:ascii="Garamond" w:hAnsi="Garamond"/>
          <w:iCs/>
        </w:rPr>
        <w:t xml:space="preserve"> </w:t>
      </w:r>
      <w:r w:rsidR="00EF49C9">
        <w:rPr>
          <w:rFonts w:ascii="Garamond" w:hAnsi="Garamond"/>
          <w:iCs/>
        </w:rPr>
        <w:t xml:space="preserve">other </w:t>
      </w:r>
      <w:r w:rsidRPr="007F109E">
        <w:rPr>
          <w:rFonts w:ascii="Garamond" w:hAnsi="Garamond"/>
          <w:iCs/>
        </w:rPr>
        <w:t>animals, we also have rational powers, leading to consciousness and moral responsibility (Gen 1:27, image of God)</w:t>
      </w:r>
    </w:p>
    <w:p w14:paraId="2B12E357" w14:textId="79067ED5" w:rsidR="00F932D4" w:rsidRDefault="00B84437" w:rsidP="00F932D4">
      <w:pPr>
        <w:rPr>
          <w:rFonts w:ascii="Garamond" w:hAnsi="Garamond"/>
          <w:iCs/>
        </w:rPr>
      </w:pPr>
      <w:r>
        <w:rPr>
          <w:rFonts w:ascii="Garamond" w:hAnsi="Garamond"/>
          <w:iCs/>
        </w:rPr>
        <w:br/>
        <w:t>Diagramming this out (with help from Thomas Aquinas):</w:t>
      </w:r>
    </w:p>
    <w:tbl>
      <w:tblPr>
        <w:tblW w:w="9498" w:type="dxa"/>
        <w:tblInd w:w="134" w:type="dxa"/>
        <w:tblBorders>
          <w:top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2694"/>
        <w:gridCol w:w="1559"/>
        <w:gridCol w:w="1559"/>
        <w:gridCol w:w="2268"/>
      </w:tblGrid>
      <w:tr w:rsidR="00F932D4" w:rsidRPr="00C5566D" w14:paraId="4E763D96" w14:textId="77777777" w:rsidTr="00F932D4">
        <w:tc>
          <w:tcPr>
            <w:tcW w:w="141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EA84731"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br w:type="page"/>
            </w:r>
            <w:r w:rsidRPr="00C5566D">
              <w:rPr>
                <w:rFonts w:ascii="Garamond" w:eastAsia="Times New Roman" w:hAnsi="Garamond"/>
                <w:b/>
                <w:bCs/>
                <w:sz w:val="20"/>
                <w:szCs w:val="20"/>
                <w:lang w:eastAsia="en-GB"/>
              </w:rPr>
              <w:t>Type/tier of soul</w:t>
            </w:r>
          </w:p>
        </w:tc>
        <w:tc>
          <w:tcPr>
            <w:tcW w:w="269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8BFDA52"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b/>
                <w:bCs/>
                <w:sz w:val="20"/>
                <w:szCs w:val="20"/>
                <w:lang w:eastAsia="en-GB"/>
              </w:rPr>
              <w:t>Powers</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3276C7C"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b/>
                <w:bCs/>
                <w:sz w:val="20"/>
                <w:szCs w:val="20"/>
                <w:lang w:eastAsia="en-GB"/>
              </w:rPr>
              <w:t>Voluntariness</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A798BB7" w14:textId="77777777" w:rsidR="00F932D4" w:rsidRPr="00C5566D" w:rsidRDefault="00F932D4" w:rsidP="007E4889">
            <w:pPr>
              <w:rPr>
                <w:rFonts w:ascii="Garamond" w:eastAsia="Times New Roman" w:hAnsi="Garamond"/>
                <w:b/>
                <w:bCs/>
                <w:sz w:val="20"/>
                <w:szCs w:val="20"/>
                <w:lang w:eastAsia="en-GB"/>
              </w:rPr>
            </w:pPr>
            <w:r w:rsidRPr="00C5566D">
              <w:rPr>
                <w:rFonts w:ascii="Garamond" w:eastAsia="Times New Roman" w:hAnsi="Garamond"/>
                <w:b/>
                <w:bCs/>
                <w:sz w:val="20"/>
                <w:szCs w:val="20"/>
                <w:lang w:eastAsia="en-GB"/>
              </w:rPr>
              <w:t>Requires  corporeal organ</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3F1CDEF"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b/>
                <w:bCs/>
                <w:sz w:val="20"/>
                <w:szCs w:val="20"/>
                <w:lang w:eastAsia="en-GB"/>
              </w:rPr>
              <w:t>Possessed by</w:t>
            </w:r>
          </w:p>
        </w:tc>
      </w:tr>
      <w:tr w:rsidR="00F932D4" w:rsidRPr="00C5566D" w14:paraId="2BB73929" w14:textId="77777777" w:rsidTr="00F932D4">
        <w:tc>
          <w:tcPr>
            <w:tcW w:w="141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92595AF"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b/>
                <w:bCs/>
                <w:sz w:val="20"/>
                <w:szCs w:val="20"/>
                <w:lang w:eastAsia="en-GB"/>
              </w:rPr>
              <w:t>rational</w:t>
            </w:r>
          </w:p>
        </w:tc>
        <w:tc>
          <w:tcPr>
            <w:tcW w:w="269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1EC2D86"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rational appetite (will)</w:t>
            </w:r>
            <w:r w:rsidRPr="00C5566D">
              <w:rPr>
                <w:rFonts w:ascii="Garamond" w:eastAsia="Times New Roman" w:hAnsi="Garamond"/>
                <w:sz w:val="20"/>
                <w:szCs w:val="20"/>
                <w:lang w:eastAsia="en-GB"/>
              </w:rPr>
              <w:br/>
              <w:t>rational cognition (intellect)</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C9B2413"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voluntary</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6C3E828"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 xml:space="preserve"> No</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4AE3F18"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Humans</w:t>
            </w:r>
          </w:p>
        </w:tc>
      </w:tr>
      <w:tr w:rsidR="00F932D4" w:rsidRPr="00C5566D" w14:paraId="15D118AD" w14:textId="77777777" w:rsidTr="00F932D4">
        <w:tc>
          <w:tcPr>
            <w:tcW w:w="141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F18B1A3"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b/>
                <w:bCs/>
                <w:sz w:val="20"/>
                <w:szCs w:val="20"/>
                <w:lang w:eastAsia="en-GB"/>
              </w:rPr>
              <w:t>sentient</w:t>
            </w:r>
          </w:p>
        </w:tc>
        <w:tc>
          <w:tcPr>
            <w:tcW w:w="269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1638897" w14:textId="77777777" w:rsidR="00F932D4" w:rsidRPr="00C5566D" w:rsidRDefault="00F932D4" w:rsidP="007E4889">
            <w:pPr>
              <w:rPr>
                <w:rFonts w:ascii="Garamond" w:eastAsia="Times New Roman" w:hAnsi="Garamond"/>
                <w:sz w:val="20"/>
                <w:szCs w:val="20"/>
                <w:lang w:eastAsia="en-GB"/>
              </w:rPr>
            </w:pPr>
            <w:r w:rsidRPr="00510101">
              <w:rPr>
                <w:rFonts w:ascii="Garamond" w:eastAsia="Times New Roman" w:hAnsi="Garamond"/>
                <w:sz w:val="20"/>
                <w:szCs w:val="20"/>
                <w:lang w:eastAsia="en-GB"/>
              </w:rPr>
              <w:t>sense appetite</w:t>
            </w:r>
            <w:r w:rsidRPr="00C5566D">
              <w:rPr>
                <w:rFonts w:ascii="Garamond" w:eastAsia="Times New Roman" w:hAnsi="Garamond"/>
                <w:sz w:val="20"/>
                <w:szCs w:val="20"/>
                <w:lang w:eastAsia="en-GB"/>
              </w:rPr>
              <w:br/>
              <w:t>sense cognition</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27BE28B"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partly voluntary</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5AED899"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 xml:space="preserve"> Yes</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FB820DA"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Humans &amp; animals</w:t>
            </w:r>
          </w:p>
        </w:tc>
      </w:tr>
      <w:tr w:rsidR="00F932D4" w:rsidRPr="00C5566D" w14:paraId="50A9DC61" w14:textId="77777777" w:rsidTr="00F932D4">
        <w:tc>
          <w:tcPr>
            <w:tcW w:w="141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1AC5149"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b/>
                <w:bCs/>
                <w:sz w:val="20"/>
                <w:szCs w:val="20"/>
                <w:lang w:eastAsia="en-GB"/>
              </w:rPr>
              <w:t>vegetative</w:t>
            </w:r>
          </w:p>
        </w:tc>
        <w:tc>
          <w:tcPr>
            <w:tcW w:w="269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AB705FC"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natural appetite</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A6D4B51"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involuntary</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DEF5A29"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 xml:space="preserve"> Yes</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262BAEC" w14:textId="77777777" w:rsidR="00F932D4" w:rsidRPr="00C5566D" w:rsidRDefault="00F932D4" w:rsidP="007E4889">
            <w:pPr>
              <w:rPr>
                <w:rFonts w:ascii="Garamond" w:eastAsia="Times New Roman" w:hAnsi="Garamond"/>
                <w:sz w:val="20"/>
                <w:szCs w:val="20"/>
                <w:lang w:eastAsia="en-GB"/>
              </w:rPr>
            </w:pPr>
            <w:r w:rsidRPr="00C5566D">
              <w:rPr>
                <w:rFonts w:ascii="Garamond" w:eastAsia="Times New Roman" w:hAnsi="Garamond"/>
                <w:sz w:val="20"/>
                <w:szCs w:val="20"/>
                <w:lang w:eastAsia="en-GB"/>
              </w:rPr>
              <w:t>Humans, animals</w:t>
            </w:r>
            <w:r w:rsidRPr="00C5566D">
              <w:rPr>
                <w:rFonts w:ascii="Garamond" w:eastAsia="Times New Roman" w:hAnsi="Garamond"/>
                <w:sz w:val="20"/>
                <w:szCs w:val="20"/>
                <w:lang w:eastAsia="en-GB"/>
              </w:rPr>
              <w:br/>
              <w:t>&amp; plants</w:t>
            </w:r>
          </w:p>
        </w:tc>
      </w:tr>
    </w:tbl>
    <w:p w14:paraId="1AB80DE1" w14:textId="2A439726" w:rsidR="007F109E" w:rsidRPr="005C7726" w:rsidRDefault="007F109E" w:rsidP="005C7726">
      <w:pPr>
        <w:ind w:left="720"/>
        <w:rPr>
          <w:rFonts w:ascii="Garamond" w:hAnsi="Garamond"/>
          <w:iCs/>
        </w:rPr>
      </w:pPr>
      <w:r w:rsidRPr="007F109E">
        <w:rPr>
          <w:rFonts w:ascii="Garamond" w:hAnsi="Garamond"/>
          <w:iCs/>
        </w:rPr>
        <w:br/>
      </w:r>
      <w:r w:rsidR="009B1A00">
        <w:rPr>
          <w:rFonts w:ascii="Garamond" w:hAnsi="Garamond"/>
          <w:b/>
          <w:bCs/>
          <w:iCs/>
        </w:rPr>
        <w:br/>
      </w:r>
      <w:r w:rsidRPr="007F109E">
        <w:rPr>
          <w:rFonts w:ascii="Garamond" w:hAnsi="Garamond"/>
          <w:i/>
          <w:iCs/>
        </w:rPr>
        <w:t>Parallels in modern neuroscience:</w:t>
      </w:r>
    </w:p>
    <w:p w14:paraId="21F920B2" w14:textId="77777777" w:rsidR="007F109E" w:rsidRPr="007F109E" w:rsidRDefault="007F109E" w:rsidP="007F109E">
      <w:pPr>
        <w:rPr>
          <w:rFonts w:ascii="Garamond" w:hAnsi="Garamond"/>
          <w:i/>
          <w:iCs/>
        </w:rPr>
      </w:pPr>
      <w:r w:rsidRPr="007F109E">
        <w:rPr>
          <w:rFonts w:ascii="Garamond" w:hAnsi="Garamond"/>
          <w:i/>
          <w:iCs/>
        </w:rPr>
        <w:tab/>
      </w:r>
      <w:r w:rsidRPr="007F109E">
        <w:rPr>
          <w:rFonts w:ascii="Garamond" w:hAnsi="Garamond"/>
          <w:i/>
          <w:iCs/>
        </w:rPr>
        <w:tab/>
      </w:r>
      <w:proofErr w:type="spellStart"/>
      <w:r w:rsidRPr="007F109E">
        <w:rPr>
          <w:rFonts w:ascii="Garamond" w:hAnsi="Garamond"/>
          <w:i/>
          <w:iCs/>
        </w:rPr>
        <w:t>Kahnemann</w:t>
      </w:r>
      <w:proofErr w:type="spellEnd"/>
      <w:r w:rsidRPr="007F109E">
        <w:rPr>
          <w:rFonts w:ascii="Garamond" w:hAnsi="Garamond"/>
          <w:i/>
          <w:iCs/>
        </w:rPr>
        <w:t>: “System 1” vs “System 2”;  Le Doux: “First order” / “Higher order”</w:t>
      </w:r>
    </w:p>
    <w:p w14:paraId="6D6809BA" w14:textId="77777777" w:rsidR="007F109E" w:rsidRPr="007F109E" w:rsidRDefault="007F109E" w:rsidP="007F109E">
      <w:pPr>
        <w:rPr>
          <w:rFonts w:ascii="Garamond" w:hAnsi="Garamond"/>
          <w:i/>
          <w:iCs/>
        </w:rPr>
      </w:pPr>
      <w:r w:rsidRPr="007F109E">
        <w:rPr>
          <w:rFonts w:ascii="Garamond" w:hAnsi="Garamond"/>
          <w:i/>
          <w:iCs/>
        </w:rPr>
        <w:tab/>
      </w:r>
      <w:r w:rsidRPr="007F109E">
        <w:rPr>
          <w:rFonts w:ascii="Garamond" w:hAnsi="Garamond"/>
          <w:i/>
          <w:iCs/>
        </w:rPr>
        <w:tab/>
        <w:t>Conscious / subconscious</w:t>
      </w:r>
    </w:p>
    <w:p w14:paraId="4B4A2632" w14:textId="77777777" w:rsidR="007F109E" w:rsidRPr="007F109E" w:rsidRDefault="007F109E" w:rsidP="007F109E">
      <w:pPr>
        <w:rPr>
          <w:rFonts w:ascii="Garamond" w:hAnsi="Garamond"/>
          <w:b/>
          <w:bCs/>
          <w:iCs/>
        </w:rPr>
      </w:pPr>
    </w:p>
    <w:p w14:paraId="26A93075" w14:textId="77777777" w:rsidR="00D94208" w:rsidRDefault="00D94208" w:rsidP="00D94208">
      <w:pPr>
        <w:rPr>
          <w:rFonts w:ascii="Garamond" w:hAnsi="Garamond"/>
          <w:b/>
          <w:bCs/>
          <w:i/>
        </w:rPr>
      </w:pPr>
      <w:r w:rsidRPr="007F109E">
        <w:rPr>
          <w:rFonts w:ascii="Garamond" w:hAnsi="Garamond"/>
          <w:b/>
          <w:bCs/>
          <w:i/>
        </w:rPr>
        <w:t>So what are emotions / where are emotions on this map?</w:t>
      </w:r>
    </w:p>
    <w:p w14:paraId="24755971" w14:textId="2A825C0E" w:rsidR="00D94208" w:rsidRPr="00555F9B" w:rsidRDefault="00D94208" w:rsidP="00555F9B">
      <w:pPr>
        <w:pStyle w:val="ListParagraph"/>
        <w:numPr>
          <w:ilvl w:val="0"/>
          <w:numId w:val="2"/>
        </w:numPr>
        <w:ind w:left="426"/>
        <w:rPr>
          <w:rFonts w:ascii="Garamond" w:hAnsi="Garamond"/>
          <w:b/>
          <w:bCs/>
          <w:iCs/>
        </w:rPr>
      </w:pPr>
      <w:r w:rsidRPr="00D94208">
        <w:rPr>
          <w:rFonts w:ascii="Garamond" w:hAnsi="Garamond"/>
          <w:b/>
          <w:bCs/>
          <w:iCs/>
        </w:rPr>
        <w:lastRenderedPageBreak/>
        <w:t>Breaking down Emotions</w:t>
      </w:r>
      <w:r w:rsidR="00555F9B">
        <w:rPr>
          <w:rFonts w:ascii="Garamond" w:hAnsi="Garamond"/>
          <w:b/>
          <w:bCs/>
          <w:iCs/>
        </w:rPr>
        <w:br/>
      </w:r>
    </w:p>
    <w:p w14:paraId="11FAE234" w14:textId="77777777" w:rsidR="007F109E" w:rsidRPr="007F109E" w:rsidRDefault="007F109E" w:rsidP="007F109E">
      <w:pPr>
        <w:numPr>
          <w:ilvl w:val="0"/>
          <w:numId w:val="10"/>
        </w:numPr>
        <w:rPr>
          <w:rFonts w:ascii="Garamond" w:hAnsi="Garamond"/>
          <w:b/>
          <w:bCs/>
          <w:iCs/>
          <w:u w:val="single"/>
        </w:rPr>
      </w:pPr>
      <w:r w:rsidRPr="007F109E">
        <w:rPr>
          <w:rFonts w:ascii="Garamond" w:hAnsi="Garamond"/>
          <w:b/>
          <w:bCs/>
          <w:iCs/>
          <w:u w:val="single"/>
        </w:rPr>
        <w:t xml:space="preserve">Emotion is a broad term </w:t>
      </w:r>
      <w:r w:rsidRPr="007F109E">
        <w:rPr>
          <w:rFonts w:ascii="Garamond" w:hAnsi="Garamond"/>
          <w:b/>
          <w:bCs/>
          <w:i/>
          <w:iCs/>
          <w:u w:val="single"/>
        </w:rPr>
        <w:t>covering desires at both levels</w:t>
      </w:r>
      <w:r w:rsidRPr="007F109E">
        <w:rPr>
          <w:rFonts w:ascii="Garamond" w:hAnsi="Garamond"/>
          <w:b/>
          <w:bCs/>
          <w:iCs/>
          <w:u w:val="single"/>
        </w:rPr>
        <w:t xml:space="preserve">  </w:t>
      </w:r>
    </w:p>
    <w:p w14:paraId="180E1F25" w14:textId="3E467F23" w:rsidR="00807C83" w:rsidRPr="00A70251" w:rsidRDefault="007F109E" w:rsidP="00A70251">
      <w:pPr>
        <w:rPr>
          <w:rFonts w:ascii="Garamond" w:hAnsi="Garamond"/>
          <w:iCs/>
        </w:rPr>
      </w:pPr>
      <w:r w:rsidRPr="007F109E">
        <w:rPr>
          <w:rFonts w:ascii="Garamond" w:hAnsi="Garamond"/>
          <w:iCs/>
        </w:rPr>
        <w:br/>
      </w:r>
      <w:r w:rsidR="0034232A">
        <w:rPr>
          <w:rFonts w:ascii="Garamond" w:hAnsi="Garamond"/>
          <w:iCs/>
        </w:rPr>
        <w:t xml:space="preserve">Emotion is </w:t>
      </w:r>
      <w:r w:rsidR="00E20413">
        <w:rPr>
          <w:rFonts w:ascii="Garamond" w:hAnsi="Garamond"/>
          <w:iCs/>
        </w:rPr>
        <w:t>essentially a</w:t>
      </w:r>
      <w:r w:rsidR="00447495">
        <w:rPr>
          <w:rFonts w:ascii="Garamond" w:hAnsi="Garamond"/>
          <w:iCs/>
        </w:rPr>
        <w:t xml:space="preserve"> </w:t>
      </w:r>
      <w:r w:rsidR="00E20413">
        <w:rPr>
          <w:rFonts w:ascii="Garamond" w:hAnsi="Garamond"/>
          <w:iCs/>
        </w:rPr>
        <w:t>19</w:t>
      </w:r>
      <w:r w:rsidR="00E20413" w:rsidRPr="00E20413">
        <w:rPr>
          <w:rFonts w:ascii="Garamond" w:hAnsi="Garamond"/>
          <w:iCs/>
          <w:vertAlign w:val="superscript"/>
        </w:rPr>
        <w:t>th</w:t>
      </w:r>
      <w:r w:rsidR="00E20413">
        <w:rPr>
          <w:rFonts w:ascii="Garamond" w:hAnsi="Garamond"/>
          <w:iCs/>
        </w:rPr>
        <w:t xml:space="preserve"> century term</w:t>
      </w:r>
      <w:r w:rsidR="00A70251">
        <w:rPr>
          <w:rFonts w:ascii="Garamond" w:hAnsi="Garamond"/>
          <w:iCs/>
        </w:rPr>
        <w:t>, replacing</w:t>
      </w:r>
      <w:r w:rsidR="000E0A3F">
        <w:rPr>
          <w:rFonts w:ascii="Garamond" w:hAnsi="Garamond"/>
          <w:iCs/>
        </w:rPr>
        <w:t xml:space="preserve"> (amongst others)</w:t>
      </w:r>
      <w:r w:rsidR="00A869E9" w:rsidRPr="007F109E">
        <w:rPr>
          <w:rFonts w:ascii="Garamond" w:hAnsi="Garamond"/>
          <w:iCs/>
        </w:rPr>
        <w:t xml:space="preserve"> </w:t>
      </w:r>
      <w:r w:rsidR="00A869E9" w:rsidRPr="007F109E">
        <w:rPr>
          <w:rFonts w:ascii="Garamond" w:hAnsi="Garamond"/>
          <w:b/>
          <w:bCs/>
          <w:iCs/>
        </w:rPr>
        <w:t>affections</w:t>
      </w:r>
      <w:r w:rsidR="00A869E9" w:rsidRPr="007F109E">
        <w:rPr>
          <w:rFonts w:ascii="Garamond" w:hAnsi="Garamond"/>
          <w:iCs/>
        </w:rPr>
        <w:t xml:space="preserve"> and </w:t>
      </w:r>
      <w:r w:rsidR="00A869E9" w:rsidRPr="007F109E">
        <w:rPr>
          <w:rFonts w:ascii="Garamond" w:hAnsi="Garamond"/>
          <w:b/>
          <w:bCs/>
          <w:iCs/>
        </w:rPr>
        <w:t>passions</w:t>
      </w:r>
    </w:p>
    <w:p w14:paraId="601AFD85" w14:textId="6EACDFED" w:rsidR="00A869E9" w:rsidRDefault="003A1E65" w:rsidP="00705E9E">
      <w:pPr>
        <w:rPr>
          <w:rFonts w:ascii="Garamond" w:hAnsi="Garamond"/>
          <w:iCs/>
        </w:rPr>
      </w:pPr>
      <w:r w:rsidRPr="003A1E65">
        <w:rPr>
          <w:rFonts w:ascii="Garamond" w:hAnsi="Garamond"/>
          <w:b/>
          <w:bCs/>
          <w:i/>
        </w:rPr>
        <w:t>Caveat lecto</w:t>
      </w:r>
      <w:r>
        <w:rPr>
          <w:rFonts w:ascii="Garamond" w:hAnsi="Garamond"/>
          <w:b/>
          <w:bCs/>
          <w:i/>
        </w:rPr>
        <w:t>r!</w:t>
      </w:r>
      <w:r>
        <w:rPr>
          <w:rFonts w:ascii="Garamond" w:hAnsi="Garamond"/>
          <w:iCs/>
        </w:rPr>
        <w:t xml:space="preserve"> t</w:t>
      </w:r>
      <w:r w:rsidR="00447FAC">
        <w:rPr>
          <w:rFonts w:ascii="Garamond" w:hAnsi="Garamond"/>
          <w:iCs/>
        </w:rPr>
        <w:t>here is no consistent technical distinction between the</w:t>
      </w:r>
      <w:r w:rsidR="00705E9E">
        <w:rPr>
          <w:rFonts w:ascii="Garamond" w:hAnsi="Garamond"/>
          <w:iCs/>
        </w:rPr>
        <w:t>se</w:t>
      </w:r>
      <w:r w:rsidR="00366DA8">
        <w:rPr>
          <w:rFonts w:ascii="Garamond" w:hAnsi="Garamond"/>
          <w:iCs/>
        </w:rPr>
        <w:t xml:space="preserve"> older</w:t>
      </w:r>
      <w:r w:rsidR="00447FAC">
        <w:rPr>
          <w:rFonts w:ascii="Garamond" w:hAnsi="Garamond"/>
          <w:iCs/>
        </w:rPr>
        <w:t xml:space="preserve"> terms </w:t>
      </w:r>
      <w:r w:rsidR="00941D0E">
        <w:rPr>
          <w:rFonts w:ascii="Garamond" w:hAnsi="Garamond"/>
          <w:iCs/>
        </w:rPr>
        <w:t>throughout the Christian tradition</w:t>
      </w:r>
    </w:p>
    <w:p w14:paraId="4A06712C" w14:textId="6CE6F598" w:rsidR="00AA087E" w:rsidRDefault="00AA087E" w:rsidP="00555F9B">
      <w:pPr>
        <w:rPr>
          <w:rFonts w:ascii="Garamond" w:hAnsi="Garamond"/>
          <w:iCs/>
        </w:rPr>
      </w:pPr>
      <w:r>
        <w:rPr>
          <w:rFonts w:ascii="Garamond" w:hAnsi="Garamond"/>
          <w:iCs/>
        </w:rPr>
        <w:t>BUT</w:t>
      </w:r>
      <w:r w:rsidR="00555F9B">
        <w:rPr>
          <w:rFonts w:ascii="Garamond" w:hAnsi="Garamond"/>
          <w:iCs/>
        </w:rPr>
        <w:t xml:space="preserve">  </w:t>
      </w:r>
      <w:r w:rsidR="00A70251">
        <w:rPr>
          <w:rFonts w:ascii="Garamond" w:hAnsi="Garamond"/>
          <w:iCs/>
        </w:rPr>
        <w:t>Let us say that:</w:t>
      </w:r>
    </w:p>
    <w:p w14:paraId="10E39228" w14:textId="35B8FA9F" w:rsidR="00A70251" w:rsidRDefault="00A70251" w:rsidP="00A70251">
      <w:pPr>
        <w:pStyle w:val="ListParagraph"/>
        <w:numPr>
          <w:ilvl w:val="0"/>
          <w:numId w:val="8"/>
        </w:numPr>
        <w:rPr>
          <w:rFonts w:ascii="Garamond" w:hAnsi="Garamond"/>
          <w:iCs/>
        </w:rPr>
      </w:pPr>
      <w:r w:rsidRPr="00A70251">
        <w:rPr>
          <w:rFonts w:ascii="Garamond" w:hAnsi="Garamond"/>
          <w:b/>
          <w:bCs/>
          <w:iCs/>
        </w:rPr>
        <w:t>Affections</w:t>
      </w:r>
      <w:r>
        <w:rPr>
          <w:rFonts w:ascii="Garamond" w:hAnsi="Garamond"/>
          <w:iCs/>
        </w:rPr>
        <w:t xml:space="preserve"> = motions of the intellectual appetite (= the will)</w:t>
      </w:r>
    </w:p>
    <w:p w14:paraId="3CEEC6BB" w14:textId="7D40E895" w:rsidR="00A70251" w:rsidRPr="00A70251" w:rsidRDefault="00A70251" w:rsidP="00A70251">
      <w:pPr>
        <w:pStyle w:val="ListParagraph"/>
        <w:numPr>
          <w:ilvl w:val="0"/>
          <w:numId w:val="8"/>
        </w:numPr>
        <w:rPr>
          <w:rFonts w:ascii="Garamond" w:hAnsi="Garamond"/>
          <w:iCs/>
        </w:rPr>
      </w:pPr>
      <w:r w:rsidRPr="00A70251">
        <w:rPr>
          <w:rFonts w:ascii="Garamond" w:hAnsi="Garamond"/>
          <w:b/>
          <w:bCs/>
          <w:iCs/>
        </w:rPr>
        <w:t>Passions</w:t>
      </w:r>
      <w:r>
        <w:rPr>
          <w:rFonts w:ascii="Garamond" w:hAnsi="Garamond"/>
          <w:iCs/>
        </w:rPr>
        <w:t xml:space="preserve"> = motions of the sensitive appetite</w:t>
      </w:r>
      <w:r w:rsidR="00D75839">
        <w:rPr>
          <w:rFonts w:ascii="Garamond" w:hAnsi="Garamond"/>
          <w:iCs/>
        </w:rPr>
        <w:br/>
      </w:r>
    </w:p>
    <w:p w14:paraId="3074CE3B" w14:textId="77777777" w:rsidR="00EC69C0" w:rsidRDefault="00EC69C0" w:rsidP="007F109E">
      <w:pPr>
        <w:rPr>
          <w:rFonts w:ascii="Garamond" w:hAnsi="Garamond"/>
          <w:iCs/>
          <w:sz w:val="12"/>
          <w:szCs w:val="12"/>
        </w:rPr>
      </w:pPr>
    </w:p>
    <w:tbl>
      <w:tblPr>
        <w:tblStyle w:val="TableGrid"/>
        <w:tblW w:w="0" w:type="auto"/>
        <w:tblInd w:w="988" w:type="dxa"/>
        <w:tblLook w:val="04A0" w:firstRow="1" w:lastRow="0" w:firstColumn="1" w:lastColumn="0" w:noHBand="0" w:noVBand="1"/>
      </w:tblPr>
      <w:tblGrid>
        <w:gridCol w:w="2226"/>
        <w:gridCol w:w="2877"/>
        <w:gridCol w:w="3260"/>
      </w:tblGrid>
      <w:tr w:rsidR="00D75839" w:rsidRPr="00536624" w14:paraId="75183DEB" w14:textId="77777777" w:rsidTr="007E4889">
        <w:tc>
          <w:tcPr>
            <w:tcW w:w="2226" w:type="dxa"/>
          </w:tcPr>
          <w:p w14:paraId="79FB84FE" w14:textId="77777777" w:rsidR="00D75839" w:rsidRPr="00536624" w:rsidRDefault="00D75839" w:rsidP="007E4889">
            <w:pPr>
              <w:spacing w:after="160" w:line="278" w:lineRule="auto"/>
              <w:ind w:left="720"/>
              <w:rPr>
                <w:rFonts w:ascii="Garamond" w:hAnsi="Garamond"/>
                <w:b/>
                <w:bCs/>
                <w:iCs/>
              </w:rPr>
            </w:pPr>
          </w:p>
        </w:tc>
        <w:tc>
          <w:tcPr>
            <w:tcW w:w="2877" w:type="dxa"/>
          </w:tcPr>
          <w:p w14:paraId="4129F5F1" w14:textId="77777777" w:rsidR="00D75839" w:rsidRPr="00536624" w:rsidRDefault="00D75839" w:rsidP="007E4889">
            <w:pPr>
              <w:spacing w:after="160" w:line="278" w:lineRule="auto"/>
              <w:rPr>
                <w:rFonts w:ascii="Garamond" w:hAnsi="Garamond"/>
                <w:b/>
                <w:bCs/>
                <w:iCs/>
              </w:rPr>
            </w:pPr>
            <w:r w:rsidRPr="00536624">
              <w:rPr>
                <w:rFonts w:ascii="Garamond" w:hAnsi="Garamond"/>
                <w:b/>
                <w:bCs/>
                <w:iCs/>
              </w:rPr>
              <w:t>Rational powers</w:t>
            </w:r>
          </w:p>
          <w:p w14:paraId="01CCE729" w14:textId="77777777" w:rsidR="00D75839" w:rsidRPr="00536624" w:rsidRDefault="00D75839" w:rsidP="007E4889">
            <w:pPr>
              <w:spacing w:after="160" w:line="278" w:lineRule="auto"/>
              <w:rPr>
                <w:rFonts w:ascii="Garamond" w:hAnsi="Garamond"/>
                <w:b/>
                <w:bCs/>
                <w:i/>
                <w:iCs/>
              </w:rPr>
            </w:pPr>
            <w:r w:rsidRPr="00536624">
              <w:rPr>
                <w:rFonts w:ascii="Garamond" w:hAnsi="Garamond"/>
                <w:i/>
                <w:iCs/>
              </w:rPr>
              <w:t>(don’t require a bodily organ)</w:t>
            </w:r>
          </w:p>
        </w:tc>
        <w:tc>
          <w:tcPr>
            <w:tcW w:w="3260" w:type="dxa"/>
          </w:tcPr>
          <w:p w14:paraId="2CCCC3BF" w14:textId="77777777" w:rsidR="00D75839" w:rsidRPr="00536624" w:rsidRDefault="00D75839" w:rsidP="007E4889">
            <w:pPr>
              <w:spacing w:after="160" w:line="278" w:lineRule="auto"/>
              <w:rPr>
                <w:rFonts w:ascii="Garamond" w:hAnsi="Garamond"/>
                <w:b/>
                <w:bCs/>
                <w:iCs/>
              </w:rPr>
            </w:pPr>
            <w:r w:rsidRPr="00536624">
              <w:rPr>
                <w:rFonts w:ascii="Garamond" w:hAnsi="Garamond"/>
                <w:b/>
                <w:bCs/>
                <w:iCs/>
              </w:rPr>
              <w:t>Sensitive powers</w:t>
            </w:r>
          </w:p>
          <w:p w14:paraId="467E448A" w14:textId="77777777" w:rsidR="00D75839" w:rsidRPr="00536624" w:rsidRDefault="00D75839" w:rsidP="007E4889">
            <w:pPr>
              <w:spacing w:after="160" w:line="278" w:lineRule="auto"/>
              <w:rPr>
                <w:rFonts w:ascii="Garamond" w:hAnsi="Garamond"/>
                <w:b/>
                <w:bCs/>
                <w:iCs/>
              </w:rPr>
            </w:pPr>
            <w:r w:rsidRPr="00536624">
              <w:rPr>
                <w:rFonts w:ascii="Garamond" w:hAnsi="Garamond"/>
                <w:i/>
                <w:iCs/>
              </w:rPr>
              <w:t>(require a bodily organ)</w:t>
            </w:r>
          </w:p>
        </w:tc>
      </w:tr>
      <w:tr w:rsidR="00D75839" w:rsidRPr="00536624" w14:paraId="677CE1E8" w14:textId="77777777" w:rsidTr="007E4889">
        <w:tc>
          <w:tcPr>
            <w:tcW w:w="2226" w:type="dxa"/>
          </w:tcPr>
          <w:p w14:paraId="3E0C4DC4" w14:textId="77777777" w:rsidR="00D75839" w:rsidRPr="00536624" w:rsidRDefault="00D75839" w:rsidP="007E4889">
            <w:pPr>
              <w:spacing w:after="160" w:line="278" w:lineRule="auto"/>
              <w:rPr>
                <w:rFonts w:ascii="Garamond" w:hAnsi="Garamond"/>
                <w:b/>
                <w:bCs/>
                <w:iCs/>
              </w:rPr>
            </w:pPr>
            <w:r>
              <w:rPr>
                <w:rFonts w:ascii="Garamond" w:hAnsi="Garamond"/>
                <w:b/>
                <w:bCs/>
                <w:iCs/>
              </w:rPr>
              <w:br/>
            </w:r>
            <w:r w:rsidRPr="00536624">
              <w:rPr>
                <w:rFonts w:ascii="Garamond" w:hAnsi="Garamond"/>
                <w:b/>
                <w:bCs/>
                <w:iCs/>
              </w:rPr>
              <w:t>Knowing</w:t>
            </w:r>
          </w:p>
          <w:p w14:paraId="79103988" w14:textId="77777777" w:rsidR="00D75839" w:rsidRPr="00536624" w:rsidRDefault="00D75839" w:rsidP="007E4889">
            <w:pPr>
              <w:spacing w:after="160" w:line="278" w:lineRule="auto"/>
              <w:ind w:left="720"/>
              <w:rPr>
                <w:rFonts w:ascii="Garamond" w:hAnsi="Garamond"/>
                <w:b/>
                <w:bCs/>
                <w:iCs/>
              </w:rPr>
            </w:pPr>
          </w:p>
        </w:tc>
        <w:tc>
          <w:tcPr>
            <w:tcW w:w="2877" w:type="dxa"/>
          </w:tcPr>
          <w:p w14:paraId="7E7C14BB" w14:textId="77777777" w:rsidR="00D75839" w:rsidRPr="00536624" w:rsidRDefault="00D75839" w:rsidP="007E4889">
            <w:pPr>
              <w:spacing w:after="160" w:line="278" w:lineRule="auto"/>
              <w:rPr>
                <w:rFonts w:ascii="Garamond" w:hAnsi="Garamond"/>
                <w:iCs/>
              </w:rPr>
            </w:pPr>
            <w:r>
              <w:rPr>
                <w:rFonts w:ascii="Garamond" w:hAnsi="Garamond"/>
                <w:iCs/>
              </w:rPr>
              <w:br/>
            </w:r>
            <w:r w:rsidRPr="00536624">
              <w:rPr>
                <w:rFonts w:ascii="Garamond" w:hAnsi="Garamond"/>
                <w:iCs/>
              </w:rPr>
              <w:t>Intellect</w:t>
            </w:r>
            <w:r w:rsidRPr="00536624">
              <w:rPr>
                <w:rFonts w:ascii="Garamond" w:hAnsi="Garamond"/>
                <w:iCs/>
              </w:rPr>
              <w:br/>
            </w:r>
            <w:r w:rsidRPr="00536624">
              <w:rPr>
                <w:rFonts w:ascii="Garamond" w:hAnsi="Garamond"/>
                <w:i/>
                <w:iCs/>
              </w:rPr>
              <w:t>(Intellectual cognition)</w:t>
            </w:r>
          </w:p>
        </w:tc>
        <w:tc>
          <w:tcPr>
            <w:tcW w:w="3260" w:type="dxa"/>
          </w:tcPr>
          <w:p w14:paraId="793453B9" w14:textId="77777777" w:rsidR="00D75839" w:rsidRPr="00536624" w:rsidRDefault="00D75839" w:rsidP="007E4889">
            <w:pPr>
              <w:spacing w:after="160" w:line="278" w:lineRule="auto"/>
              <w:ind w:left="720"/>
              <w:rPr>
                <w:rFonts w:ascii="Garamond" w:hAnsi="Garamond"/>
                <w:iCs/>
              </w:rPr>
            </w:pPr>
            <w:r>
              <w:rPr>
                <w:rFonts w:ascii="Garamond" w:hAnsi="Garamond"/>
                <w:iCs/>
              </w:rPr>
              <w:br/>
            </w:r>
            <w:r w:rsidRPr="00536624">
              <w:rPr>
                <w:rFonts w:ascii="Garamond" w:hAnsi="Garamond"/>
                <w:iCs/>
              </w:rPr>
              <w:t>Sensitive cognition</w:t>
            </w:r>
          </w:p>
        </w:tc>
      </w:tr>
      <w:tr w:rsidR="00D75839" w:rsidRPr="00536624" w14:paraId="186E6F75" w14:textId="77777777" w:rsidTr="007E4889">
        <w:tc>
          <w:tcPr>
            <w:tcW w:w="2226" w:type="dxa"/>
          </w:tcPr>
          <w:p w14:paraId="3CF36B4E" w14:textId="77777777" w:rsidR="00D75839" w:rsidRDefault="00D75839" w:rsidP="007E4889">
            <w:pPr>
              <w:spacing w:after="160" w:line="278" w:lineRule="auto"/>
              <w:rPr>
                <w:rFonts w:ascii="Garamond" w:hAnsi="Garamond"/>
                <w:b/>
                <w:bCs/>
                <w:iCs/>
              </w:rPr>
            </w:pPr>
          </w:p>
          <w:p w14:paraId="616869FF" w14:textId="77777777" w:rsidR="00D75839" w:rsidRPr="00536624" w:rsidRDefault="00D75839" w:rsidP="007E4889">
            <w:pPr>
              <w:spacing w:after="160" w:line="278" w:lineRule="auto"/>
              <w:rPr>
                <w:rFonts w:ascii="Garamond" w:hAnsi="Garamond"/>
                <w:b/>
                <w:bCs/>
                <w:iCs/>
              </w:rPr>
            </w:pPr>
            <w:r w:rsidRPr="00536624">
              <w:rPr>
                <w:rFonts w:ascii="Garamond" w:hAnsi="Garamond"/>
                <w:b/>
                <w:bCs/>
                <w:iCs/>
              </w:rPr>
              <w:t>Desiring</w:t>
            </w:r>
          </w:p>
          <w:p w14:paraId="7DB75398" w14:textId="77777777" w:rsidR="00D75839" w:rsidRPr="00536624" w:rsidRDefault="00D75839" w:rsidP="007E4889">
            <w:pPr>
              <w:spacing w:after="160" w:line="278" w:lineRule="auto"/>
              <w:ind w:left="720"/>
              <w:rPr>
                <w:rFonts w:ascii="Garamond" w:hAnsi="Garamond"/>
                <w:b/>
                <w:bCs/>
                <w:iCs/>
              </w:rPr>
            </w:pPr>
          </w:p>
        </w:tc>
        <w:tc>
          <w:tcPr>
            <w:tcW w:w="2877" w:type="dxa"/>
          </w:tcPr>
          <w:p w14:paraId="7D0EE700" w14:textId="77777777" w:rsidR="00D75839" w:rsidRDefault="00D75839" w:rsidP="007E4889">
            <w:pPr>
              <w:spacing w:after="160" w:line="278" w:lineRule="auto"/>
              <w:rPr>
                <w:rFonts w:ascii="Garamond" w:hAnsi="Garamond"/>
                <w:iCs/>
              </w:rPr>
            </w:pPr>
          </w:p>
          <w:p w14:paraId="3FC0E3B6" w14:textId="77777777" w:rsidR="00D75839" w:rsidRPr="00536624" w:rsidRDefault="00D75839" w:rsidP="007E4889">
            <w:pPr>
              <w:spacing w:after="160" w:line="278" w:lineRule="auto"/>
              <w:rPr>
                <w:rFonts w:ascii="Garamond" w:hAnsi="Garamond"/>
                <w:iCs/>
              </w:rPr>
            </w:pPr>
            <w:r w:rsidRPr="00536624">
              <w:rPr>
                <w:rFonts w:ascii="Garamond" w:hAnsi="Garamond"/>
                <w:iCs/>
              </w:rPr>
              <w:t>Will</w:t>
            </w:r>
          </w:p>
          <w:p w14:paraId="65EC8891" w14:textId="77777777" w:rsidR="00D75839" w:rsidRPr="00536624" w:rsidRDefault="00D75839" w:rsidP="007E4889">
            <w:pPr>
              <w:spacing w:after="160" w:line="278" w:lineRule="auto"/>
              <w:rPr>
                <w:rFonts w:ascii="Garamond" w:hAnsi="Garamond"/>
                <w:i/>
                <w:iCs/>
              </w:rPr>
            </w:pPr>
            <w:r w:rsidRPr="00536624">
              <w:rPr>
                <w:rFonts w:ascii="Garamond" w:hAnsi="Garamond"/>
                <w:i/>
                <w:iCs/>
              </w:rPr>
              <w:t>(Intellectual appetite)</w:t>
            </w:r>
          </w:p>
        </w:tc>
        <w:tc>
          <w:tcPr>
            <w:tcW w:w="3260" w:type="dxa"/>
          </w:tcPr>
          <w:p w14:paraId="3E401F82" w14:textId="77777777" w:rsidR="00D75839" w:rsidRDefault="00D75839" w:rsidP="007E4889">
            <w:pPr>
              <w:spacing w:after="160" w:line="278" w:lineRule="auto"/>
              <w:ind w:left="720"/>
              <w:rPr>
                <w:rFonts w:ascii="Garamond" w:hAnsi="Garamond"/>
                <w:iCs/>
              </w:rPr>
            </w:pPr>
          </w:p>
          <w:p w14:paraId="3D05893B" w14:textId="77777777" w:rsidR="00D75839" w:rsidRPr="00536624" w:rsidRDefault="00D75839" w:rsidP="007E4889">
            <w:pPr>
              <w:spacing w:after="160" w:line="278" w:lineRule="auto"/>
              <w:ind w:left="720"/>
              <w:rPr>
                <w:rFonts w:ascii="Garamond" w:hAnsi="Garamond"/>
                <w:iCs/>
              </w:rPr>
            </w:pPr>
            <w:r w:rsidRPr="00536624">
              <w:rPr>
                <w:rFonts w:ascii="Garamond" w:hAnsi="Garamond"/>
                <w:iCs/>
              </w:rPr>
              <w:t xml:space="preserve">Sensitive appetite </w:t>
            </w:r>
          </w:p>
        </w:tc>
      </w:tr>
    </w:tbl>
    <w:p w14:paraId="4B08F815" w14:textId="48282708" w:rsidR="00D75839" w:rsidRDefault="00D75839" w:rsidP="00D75839">
      <w:pPr>
        <w:rPr>
          <w:rFonts w:ascii="Garamond" w:hAnsi="Garamond"/>
          <w:iCs/>
          <w:sz w:val="12"/>
          <w:szCs w:val="12"/>
        </w:rPr>
      </w:pPr>
      <w:r>
        <w:rPr>
          <w:rFonts w:ascii="Garamond" w:hAnsi="Garamond"/>
          <w:iCs/>
          <w:sz w:val="12"/>
          <w:szCs w:val="12"/>
        </w:rPr>
        <w:br/>
      </w:r>
    </w:p>
    <w:p w14:paraId="48CBA8BC" w14:textId="77777777" w:rsidR="00D75839" w:rsidRPr="00555F9B" w:rsidRDefault="00D75839" w:rsidP="007F109E">
      <w:pPr>
        <w:rPr>
          <w:rFonts w:ascii="Garamond" w:hAnsi="Garamond"/>
          <w:iCs/>
          <w:sz w:val="12"/>
          <w:szCs w:val="12"/>
        </w:rPr>
      </w:pPr>
    </w:p>
    <w:p w14:paraId="6E057510" w14:textId="21210FDF" w:rsidR="00B343CE" w:rsidRPr="00635460" w:rsidRDefault="00B343CE" w:rsidP="007F109E">
      <w:pPr>
        <w:rPr>
          <w:rFonts w:ascii="Garamond" w:hAnsi="Garamond"/>
          <w:b/>
          <w:bCs/>
          <w:iCs/>
        </w:rPr>
      </w:pPr>
      <w:r w:rsidRPr="00635460">
        <w:rPr>
          <w:rFonts w:ascii="Garamond" w:hAnsi="Garamond"/>
          <w:b/>
          <w:bCs/>
          <w:iCs/>
        </w:rPr>
        <w:t xml:space="preserve">How do </w:t>
      </w:r>
      <w:r w:rsidR="008859B3">
        <w:rPr>
          <w:rFonts w:ascii="Garamond" w:hAnsi="Garamond"/>
          <w:b/>
          <w:bCs/>
          <w:iCs/>
        </w:rPr>
        <w:t>affections and passions</w:t>
      </w:r>
      <w:r w:rsidRPr="00635460">
        <w:rPr>
          <w:rFonts w:ascii="Garamond" w:hAnsi="Garamond"/>
          <w:b/>
          <w:bCs/>
          <w:iCs/>
        </w:rPr>
        <w:t xml:space="preserve"> differ?</w:t>
      </w:r>
    </w:p>
    <w:p w14:paraId="557453A2" w14:textId="77777777" w:rsidR="00FA16BA" w:rsidRDefault="00A16479" w:rsidP="00B343CE">
      <w:pPr>
        <w:ind w:left="720"/>
        <w:rPr>
          <w:rFonts w:ascii="Garamond" w:hAnsi="Garamond"/>
          <w:i/>
        </w:rPr>
      </w:pPr>
      <w:r w:rsidRPr="00A16479">
        <w:rPr>
          <w:rFonts w:ascii="Garamond" w:hAnsi="Garamond"/>
          <w:i/>
        </w:rPr>
        <w:t xml:space="preserve">Now it must be observed that the sensitive appetite differs from the intellective appetite, which is called the will, in the fact that the sensitive appetite is a power of a corporeal organ, whereas the will is not. Again, every act of a power that uses a corporeal organ, depends not only on a power of the soul, but also on the disposition of that corporeal organ: thus the act of vision depends on the power of sight, and on the condition of the eye, which condition is a help or a hindrance to that act. </w:t>
      </w:r>
      <w:r w:rsidRPr="00D91F9A">
        <w:rPr>
          <w:rFonts w:ascii="Garamond" w:hAnsi="Garamond"/>
          <w:i/>
          <w:u w:val="single"/>
        </w:rPr>
        <w:t>Consequently the act of the sensitive appetite depends not only on the appetitive power, but also on the disposition of the body.</w:t>
      </w:r>
    </w:p>
    <w:p w14:paraId="0EE26D2A" w14:textId="77777777" w:rsidR="00D270BC" w:rsidRDefault="00FA16BA" w:rsidP="00B343CE">
      <w:pPr>
        <w:ind w:left="720"/>
        <w:rPr>
          <w:rFonts w:ascii="Garamond" w:hAnsi="Garamond"/>
          <w:i/>
        </w:rPr>
      </w:pPr>
      <w:r>
        <w:rPr>
          <w:rFonts w:ascii="Garamond" w:hAnsi="Garamond"/>
          <w:i/>
        </w:rPr>
        <w:t xml:space="preserve">…the </w:t>
      </w:r>
      <w:r w:rsidRPr="00FA16BA">
        <w:rPr>
          <w:rFonts w:ascii="Garamond" w:hAnsi="Garamond"/>
          <w:i/>
        </w:rPr>
        <w:t>condition or disposition of the body is not subject to the command of reason: and consequently in this respect, the movement of the sensitive appetite is hindered from being wholly subject to the command of reason.</w:t>
      </w:r>
    </w:p>
    <w:p w14:paraId="3A156D40" w14:textId="77777777" w:rsidR="00D270BC" w:rsidRDefault="00D270BC" w:rsidP="00B343CE">
      <w:pPr>
        <w:ind w:left="720"/>
        <w:rPr>
          <w:rFonts w:ascii="Garamond" w:hAnsi="Garamond"/>
          <w:i/>
        </w:rPr>
      </w:pPr>
      <w:r w:rsidRPr="00D270BC">
        <w:rPr>
          <w:rFonts w:ascii="Garamond" w:hAnsi="Garamond"/>
          <w:i/>
        </w:rPr>
        <w:t>Moreover it happens sometimes that the movement of the sensitive appetite is aroused suddenly in consequence of an apprehension of the imagination of sense. And then such movement occurs without the command of reason: although reason could have prevented it, had it foreseen. Hence the Philosopher says (</w:t>
      </w:r>
      <w:r w:rsidRPr="00D270BC">
        <w:rPr>
          <w:rFonts w:ascii="Garamond" w:hAnsi="Garamond"/>
          <w:i/>
          <w:iCs/>
        </w:rPr>
        <w:t>Polit</w:t>
      </w:r>
      <w:r w:rsidRPr="00D270BC">
        <w:rPr>
          <w:rFonts w:ascii="Garamond" w:hAnsi="Garamond"/>
          <w:i/>
        </w:rPr>
        <w:t>. i, 2) that the reason governs the irascible and concupiscible not by a </w:t>
      </w:r>
      <w:r w:rsidRPr="00D270BC">
        <w:rPr>
          <w:rFonts w:ascii="Garamond" w:hAnsi="Garamond"/>
          <w:i/>
          <w:iCs/>
        </w:rPr>
        <w:t>despotic supremacy</w:t>
      </w:r>
      <w:r w:rsidRPr="00D270BC">
        <w:rPr>
          <w:rFonts w:ascii="Garamond" w:hAnsi="Garamond"/>
          <w:i/>
        </w:rPr>
        <w:t>, which is that of a master over his slave; but by a </w:t>
      </w:r>
      <w:r w:rsidRPr="00D270BC">
        <w:rPr>
          <w:rFonts w:ascii="Garamond" w:hAnsi="Garamond"/>
          <w:i/>
          <w:iCs/>
        </w:rPr>
        <w:t>politic and royal supremacy</w:t>
      </w:r>
      <w:r w:rsidRPr="00D270BC">
        <w:rPr>
          <w:rFonts w:ascii="Garamond" w:hAnsi="Garamond"/>
          <w:i/>
        </w:rPr>
        <w:t>, whereby the free are governed, who are not wholly subject to command.</w:t>
      </w:r>
    </w:p>
    <w:p w14:paraId="3A0E1507" w14:textId="1CDBE44B" w:rsidR="00B343CE" w:rsidRDefault="00D91F9A" w:rsidP="00B343CE">
      <w:pPr>
        <w:ind w:left="720"/>
        <w:rPr>
          <w:rFonts w:ascii="Garamond" w:hAnsi="Garamond"/>
          <w:iCs/>
        </w:rPr>
      </w:pPr>
      <w:r w:rsidRPr="00F1742B">
        <w:rPr>
          <w:rFonts w:ascii="Garamond" w:hAnsi="Garamond"/>
          <w:iCs/>
        </w:rPr>
        <w:t xml:space="preserve">Aquinas, </w:t>
      </w:r>
      <w:r w:rsidR="00D270BC" w:rsidRPr="00F1742B">
        <w:rPr>
          <w:rFonts w:ascii="Garamond" w:hAnsi="Garamond"/>
          <w:iCs/>
        </w:rPr>
        <w:t>ST.I-II.Q17.A7.C</w:t>
      </w:r>
    </w:p>
    <w:p w14:paraId="2D7C911E" w14:textId="219CF9CF" w:rsidR="00D06657" w:rsidRDefault="00D75839" w:rsidP="00B343CE">
      <w:pPr>
        <w:rPr>
          <w:rFonts w:ascii="Garamond" w:hAnsi="Garamond"/>
          <w:i/>
        </w:rPr>
      </w:pPr>
      <w:r>
        <w:rPr>
          <w:rFonts w:ascii="Garamond" w:hAnsi="Garamond"/>
          <w:b/>
          <w:bCs/>
          <w:iCs/>
        </w:rPr>
        <w:lastRenderedPageBreak/>
        <w:t>S</w:t>
      </w:r>
      <w:r w:rsidR="006D3E13">
        <w:rPr>
          <w:rFonts w:ascii="Garamond" w:hAnsi="Garamond"/>
          <w:b/>
          <w:bCs/>
          <w:iCs/>
        </w:rPr>
        <w:t xml:space="preserve">o, </w:t>
      </w:r>
      <w:r w:rsidR="009B4BC7">
        <w:rPr>
          <w:rFonts w:ascii="Garamond" w:hAnsi="Garamond"/>
          <w:b/>
          <w:bCs/>
          <w:iCs/>
        </w:rPr>
        <w:t>affections</w:t>
      </w:r>
      <w:r w:rsidR="006D3E13">
        <w:rPr>
          <w:rFonts w:ascii="Garamond" w:hAnsi="Garamond"/>
          <w:b/>
          <w:bCs/>
          <w:iCs/>
        </w:rPr>
        <w:t xml:space="preserve"> straightforwardly flow from </w:t>
      </w:r>
      <w:r w:rsidR="004C0F99">
        <w:rPr>
          <w:rFonts w:ascii="Garamond" w:hAnsi="Garamond"/>
          <w:b/>
          <w:bCs/>
          <w:iCs/>
        </w:rPr>
        <w:t xml:space="preserve">reason, whereas </w:t>
      </w:r>
    </w:p>
    <w:p w14:paraId="5E83CACC" w14:textId="1A9DF218" w:rsidR="00D06657" w:rsidRDefault="00862066" w:rsidP="00B343CE">
      <w:pPr>
        <w:rPr>
          <w:rFonts w:ascii="Garamond" w:hAnsi="Garamond"/>
          <w:i/>
        </w:rPr>
      </w:pPr>
      <w:r>
        <w:rPr>
          <w:rFonts w:ascii="Garamond" w:hAnsi="Garamond"/>
          <w:i/>
        </w:rPr>
        <w:tab/>
        <w:t xml:space="preserve">“The body contributes a certain </w:t>
      </w:r>
      <w:r w:rsidR="00F1742B">
        <w:rPr>
          <w:rFonts w:ascii="Garamond" w:hAnsi="Garamond"/>
          <w:i/>
        </w:rPr>
        <w:t xml:space="preserve">thickness or viscosity to the passions of the soul.” </w:t>
      </w:r>
      <w:r w:rsidR="00F1742B" w:rsidRPr="00F1742B">
        <w:rPr>
          <w:rFonts w:ascii="Garamond" w:hAnsi="Garamond"/>
          <w:iCs/>
        </w:rPr>
        <w:t>LaPine, 71.</w:t>
      </w:r>
    </w:p>
    <w:p w14:paraId="282BFEA2" w14:textId="77777777" w:rsidR="00D06657" w:rsidRDefault="00D06657" w:rsidP="00B343CE">
      <w:pPr>
        <w:rPr>
          <w:rFonts w:ascii="Garamond" w:hAnsi="Garamond"/>
          <w:i/>
        </w:rPr>
      </w:pPr>
    </w:p>
    <w:p w14:paraId="33E419F5" w14:textId="3356AAD2" w:rsidR="00820199" w:rsidRPr="00820199" w:rsidRDefault="00820199" w:rsidP="00B343CE">
      <w:pPr>
        <w:rPr>
          <w:rFonts w:ascii="Garamond" w:hAnsi="Garamond"/>
          <w:b/>
          <w:bCs/>
          <w:iCs/>
        </w:rPr>
      </w:pPr>
      <w:r w:rsidRPr="00820199">
        <w:rPr>
          <w:rFonts w:ascii="Garamond" w:hAnsi="Garamond"/>
          <w:b/>
          <w:bCs/>
          <w:iCs/>
        </w:rPr>
        <w:t xml:space="preserve">Does this </w:t>
      </w:r>
      <w:r>
        <w:rPr>
          <w:rFonts w:ascii="Garamond" w:hAnsi="Garamond"/>
          <w:b/>
          <w:bCs/>
          <w:iCs/>
        </w:rPr>
        <w:t>find any support in Scripture?</w:t>
      </w:r>
    </w:p>
    <w:p w14:paraId="7A99C852" w14:textId="34151B46" w:rsidR="00820199" w:rsidRDefault="00EB1B8A" w:rsidP="00EB1B8A">
      <w:pPr>
        <w:pStyle w:val="ListParagraph"/>
        <w:numPr>
          <w:ilvl w:val="0"/>
          <w:numId w:val="16"/>
        </w:numPr>
        <w:rPr>
          <w:rFonts w:ascii="Garamond" w:hAnsi="Garamond"/>
          <w:b/>
          <w:bCs/>
          <w:iCs/>
        </w:rPr>
      </w:pPr>
      <w:r>
        <w:rPr>
          <w:rFonts w:ascii="Garamond" w:hAnsi="Garamond"/>
          <w:b/>
          <w:bCs/>
          <w:iCs/>
        </w:rPr>
        <w:t>Explanatory power</w:t>
      </w:r>
    </w:p>
    <w:p w14:paraId="0700021F" w14:textId="31BB54ED" w:rsidR="00EB1B8A" w:rsidRPr="00EB1B8A" w:rsidRDefault="00EB1B8A" w:rsidP="00EB1B8A">
      <w:pPr>
        <w:pStyle w:val="ListParagraph"/>
        <w:numPr>
          <w:ilvl w:val="0"/>
          <w:numId w:val="16"/>
        </w:numPr>
        <w:rPr>
          <w:rFonts w:ascii="Garamond" w:hAnsi="Garamond"/>
          <w:b/>
          <w:bCs/>
          <w:iCs/>
        </w:rPr>
      </w:pPr>
      <w:r>
        <w:rPr>
          <w:rFonts w:ascii="Garamond" w:hAnsi="Garamond"/>
          <w:b/>
          <w:bCs/>
          <w:iCs/>
        </w:rPr>
        <w:t>“Flesh”</w:t>
      </w:r>
    </w:p>
    <w:p w14:paraId="02BBE3B4" w14:textId="77777777" w:rsidR="00E167DE" w:rsidRDefault="00E167DE" w:rsidP="00F338B7">
      <w:pPr>
        <w:rPr>
          <w:rFonts w:ascii="Garamond" w:hAnsi="Garamond"/>
          <w:b/>
          <w:bCs/>
          <w:iCs/>
        </w:rPr>
      </w:pPr>
    </w:p>
    <w:p w14:paraId="0869D0BF" w14:textId="044794AE" w:rsidR="00F338B7" w:rsidRDefault="00F2623B" w:rsidP="00F338B7">
      <w:pPr>
        <w:rPr>
          <w:rFonts w:ascii="Garamond" w:hAnsi="Garamond"/>
          <w:b/>
          <w:bCs/>
          <w:iCs/>
        </w:rPr>
      </w:pPr>
      <w:r>
        <w:rPr>
          <w:rFonts w:ascii="Garamond" w:hAnsi="Garamond"/>
          <w:b/>
          <w:bCs/>
          <w:iCs/>
        </w:rPr>
        <w:t>How i</w:t>
      </w:r>
      <w:r w:rsidR="00035C54">
        <w:rPr>
          <w:rFonts w:ascii="Garamond" w:hAnsi="Garamond"/>
          <w:b/>
          <w:bCs/>
          <w:iCs/>
        </w:rPr>
        <w:t>s this</w:t>
      </w:r>
      <w:r>
        <w:rPr>
          <w:rFonts w:ascii="Garamond" w:hAnsi="Garamond"/>
          <w:b/>
          <w:bCs/>
          <w:iCs/>
        </w:rPr>
        <w:t xml:space="preserve"> terminology</w:t>
      </w:r>
      <w:r w:rsidR="00CE1753">
        <w:rPr>
          <w:rFonts w:ascii="Garamond" w:hAnsi="Garamond"/>
          <w:b/>
          <w:bCs/>
          <w:iCs/>
        </w:rPr>
        <w:t xml:space="preserve"> and</w:t>
      </w:r>
      <w:r>
        <w:rPr>
          <w:rFonts w:ascii="Garamond" w:hAnsi="Garamond"/>
          <w:b/>
          <w:bCs/>
          <w:iCs/>
        </w:rPr>
        <w:t xml:space="preserve"> this map of theological psychology helpful?</w:t>
      </w:r>
      <w:r w:rsidR="00434EB4">
        <w:rPr>
          <w:rFonts w:ascii="Garamond" w:hAnsi="Garamond"/>
          <w:b/>
          <w:bCs/>
          <w:iCs/>
        </w:rPr>
        <w:br/>
      </w:r>
    </w:p>
    <w:p w14:paraId="38EFD4B8" w14:textId="79DC4822" w:rsidR="00F338B7" w:rsidRDefault="00F338B7" w:rsidP="00F338B7">
      <w:pPr>
        <w:pStyle w:val="ListParagraph"/>
        <w:numPr>
          <w:ilvl w:val="0"/>
          <w:numId w:val="15"/>
        </w:numPr>
        <w:rPr>
          <w:rFonts w:ascii="Garamond" w:hAnsi="Garamond"/>
          <w:b/>
          <w:bCs/>
          <w:iCs/>
        </w:rPr>
      </w:pPr>
      <w:r w:rsidRPr="00F338B7">
        <w:rPr>
          <w:rFonts w:ascii="Garamond" w:hAnsi="Garamond"/>
          <w:b/>
          <w:bCs/>
          <w:iCs/>
        </w:rPr>
        <w:t>God’s “Emotions”</w:t>
      </w:r>
    </w:p>
    <w:p w14:paraId="2F731B4F" w14:textId="77777777" w:rsidR="005D6F17" w:rsidRPr="005D6F17" w:rsidRDefault="005D6F17" w:rsidP="005D6F17">
      <w:pPr>
        <w:ind w:left="720"/>
        <w:rPr>
          <w:rFonts w:ascii="Garamond" w:hAnsi="Garamond"/>
          <w:iCs/>
        </w:rPr>
      </w:pPr>
      <w:r w:rsidRPr="005D6F17">
        <w:rPr>
          <w:rFonts w:ascii="Garamond" w:hAnsi="Garamond"/>
          <w:iCs/>
        </w:rPr>
        <w:t>Prior to 1700, it was almost universally held that God was without passions.</w:t>
      </w:r>
    </w:p>
    <w:p w14:paraId="6DEB72F3" w14:textId="77777777" w:rsidR="005D6F17" w:rsidRPr="005D6F17" w:rsidRDefault="005D6F17" w:rsidP="005D6F17">
      <w:pPr>
        <w:ind w:left="720"/>
        <w:rPr>
          <w:rFonts w:ascii="Garamond" w:hAnsi="Garamond"/>
          <w:iCs/>
        </w:rPr>
      </w:pPr>
      <w:r w:rsidRPr="005D6F17">
        <w:rPr>
          <w:rFonts w:ascii="Garamond" w:hAnsi="Garamond"/>
          <w:iCs/>
        </w:rPr>
        <w:t xml:space="preserve">39 Articles, Article 1: </w:t>
      </w:r>
      <w:r w:rsidRPr="005D6F17">
        <w:rPr>
          <w:rFonts w:ascii="Garamond" w:hAnsi="Garamond"/>
          <w:i/>
        </w:rPr>
        <w:t xml:space="preserve">“THERE is but one living and true God, everlasting, </w:t>
      </w:r>
      <w:r w:rsidRPr="005D6F17">
        <w:rPr>
          <w:rFonts w:ascii="Garamond" w:hAnsi="Garamond"/>
          <w:b/>
          <w:bCs/>
          <w:i/>
        </w:rPr>
        <w:t>without body, parts, or passions</w:t>
      </w:r>
      <w:r w:rsidRPr="005D6F17">
        <w:rPr>
          <w:rFonts w:ascii="Garamond" w:hAnsi="Garamond"/>
          <w:i/>
        </w:rPr>
        <w:t>…”</w:t>
      </w:r>
    </w:p>
    <w:p w14:paraId="6F265026" w14:textId="7CA5B887" w:rsidR="005D6F17" w:rsidRDefault="005D6F17" w:rsidP="005D6F17">
      <w:pPr>
        <w:ind w:left="720"/>
        <w:rPr>
          <w:rFonts w:ascii="Garamond" w:hAnsi="Garamond"/>
          <w:i/>
        </w:rPr>
      </w:pPr>
      <w:r w:rsidRPr="005D6F17">
        <w:rPr>
          <w:rFonts w:ascii="Garamond" w:hAnsi="Garamond"/>
          <w:iCs/>
        </w:rPr>
        <w:t>Westminster Confession, Chapter 2 (drawing on Acts 14:15</w:t>
      </w:r>
      <w:r w:rsidRPr="005D6F17">
        <w:rPr>
          <w:rFonts w:ascii="Garamond" w:hAnsi="Garamond"/>
          <w:i/>
        </w:rPr>
        <w:t xml:space="preserve">): “There is but one only living and true God, who is infinite in being and perfection, a most pure spirit, invisible, </w:t>
      </w:r>
      <w:r w:rsidRPr="005D6F17">
        <w:rPr>
          <w:rFonts w:ascii="Garamond" w:hAnsi="Garamond"/>
          <w:b/>
          <w:bCs/>
          <w:i/>
        </w:rPr>
        <w:t>without body, parts, or passions</w:t>
      </w:r>
      <w:r w:rsidRPr="005D6F17">
        <w:rPr>
          <w:rFonts w:ascii="Garamond" w:hAnsi="Garamond"/>
          <w:i/>
        </w:rPr>
        <w:t>…”</w:t>
      </w:r>
    </w:p>
    <w:p w14:paraId="433D1E8A" w14:textId="77777777" w:rsidR="00434EB4" w:rsidRPr="00434EB4" w:rsidRDefault="00434EB4" w:rsidP="00434EB4">
      <w:pPr>
        <w:ind w:left="720"/>
        <w:rPr>
          <w:rFonts w:ascii="Garamond" w:hAnsi="Garamond"/>
          <w:iCs/>
        </w:rPr>
      </w:pPr>
      <w:r w:rsidRPr="00434EB4">
        <w:rPr>
          <w:rFonts w:ascii="Garamond" w:hAnsi="Garamond"/>
          <w:iCs/>
        </w:rPr>
        <w:t xml:space="preserve">To say God has no passions does not imply that he doesn’t have what in humans would be emotions. Clearly from Scripture God gets angry, rejoices, is grieved, pities etc. </w:t>
      </w:r>
    </w:p>
    <w:p w14:paraId="1AC96176" w14:textId="1B82C312" w:rsidR="00434EB4" w:rsidRPr="00434EB4" w:rsidRDefault="00434EB4" w:rsidP="00434EB4">
      <w:pPr>
        <w:ind w:left="720"/>
        <w:rPr>
          <w:rFonts w:ascii="Garamond" w:hAnsi="Garamond"/>
          <w:iCs/>
        </w:rPr>
      </w:pPr>
      <w:r w:rsidRPr="00434EB4">
        <w:rPr>
          <w:rFonts w:ascii="Garamond" w:hAnsi="Garamond"/>
          <w:iCs/>
        </w:rPr>
        <w:t>But we know God’s e.g. anger is very different from ours – we remove everything bodily from our experience of anger to understand his</w:t>
      </w:r>
      <w:r w:rsidR="0061501A">
        <w:rPr>
          <w:rFonts w:ascii="Garamond" w:hAnsi="Garamond"/>
          <w:iCs/>
        </w:rPr>
        <w:t>.</w:t>
      </w:r>
    </w:p>
    <w:p w14:paraId="11386880" w14:textId="23E4CC6A" w:rsidR="005D6F17" w:rsidRPr="005D6F17" w:rsidRDefault="00434EB4" w:rsidP="00434EB4">
      <w:pPr>
        <w:ind w:left="720"/>
        <w:rPr>
          <w:rFonts w:ascii="Garamond" w:hAnsi="Garamond"/>
          <w:iCs/>
        </w:rPr>
      </w:pPr>
      <w:r w:rsidRPr="00434EB4">
        <w:rPr>
          <w:rFonts w:ascii="Garamond" w:hAnsi="Garamond"/>
          <w:iCs/>
        </w:rPr>
        <w:t xml:space="preserve">One (ahistorical!) approach: </w:t>
      </w:r>
      <w:r w:rsidRPr="00434EB4">
        <w:rPr>
          <w:rFonts w:ascii="Garamond" w:hAnsi="Garamond"/>
          <w:b/>
          <w:bCs/>
          <w:iCs/>
        </w:rPr>
        <w:t>God has affections but not passions</w:t>
      </w:r>
      <w:r w:rsidRPr="00434EB4">
        <w:rPr>
          <w:rFonts w:ascii="Garamond" w:hAnsi="Garamond"/>
          <w:iCs/>
        </w:rPr>
        <w:t xml:space="preserve"> (that is, God’s “emotions” are wholly movements of his will –</w:t>
      </w:r>
      <w:r w:rsidR="003E1FEC">
        <w:rPr>
          <w:rFonts w:ascii="Garamond" w:hAnsi="Garamond"/>
          <w:iCs/>
        </w:rPr>
        <w:t xml:space="preserve"> </w:t>
      </w:r>
      <w:r w:rsidRPr="00434EB4">
        <w:rPr>
          <w:rFonts w:ascii="Garamond" w:hAnsi="Garamond"/>
          <w:iCs/>
        </w:rPr>
        <w:t>active, chosen – as is true of the divine life generally)</w:t>
      </w:r>
      <w:r w:rsidR="0061501A">
        <w:rPr>
          <w:rFonts w:ascii="Garamond" w:hAnsi="Garamond"/>
          <w:iCs/>
        </w:rPr>
        <w:t>.</w:t>
      </w:r>
      <w:r>
        <w:rPr>
          <w:rFonts w:ascii="Garamond" w:hAnsi="Garamond"/>
          <w:iCs/>
        </w:rPr>
        <w:br/>
      </w:r>
    </w:p>
    <w:p w14:paraId="78293A7A" w14:textId="491F89CA" w:rsidR="00014623" w:rsidRDefault="00014623" w:rsidP="00F338B7">
      <w:pPr>
        <w:pStyle w:val="ListParagraph"/>
        <w:numPr>
          <w:ilvl w:val="0"/>
          <w:numId w:val="15"/>
        </w:numPr>
        <w:rPr>
          <w:rFonts w:ascii="Garamond" w:hAnsi="Garamond"/>
          <w:b/>
          <w:bCs/>
          <w:iCs/>
        </w:rPr>
      </w:pPr>
      <w:r>
        <w:rPr>
          <w:rFonts w:ascii="Garamond" w:hAnsi="Garamond"/>
          <w:b/>
          <w:bCs/>
          <w:iCs/>
        </w:rPr>
        <w:t>Christ’s temptations</w:t>
      </w:r>
      <w:r w:rsidR="00434EB4">
        <w:rPr>
          <w:rFonts w:ascii="Garamond" w:hAnsi="Garamond"/>
          <w:b/>
          <w:bCs/>
          <w:iCs/>
        </w:rPr>
        <w:br/>
      </w:r>
    </w:p>
    <w:p w14:paraId="26A58C94" w14:textId="700117A8" w:rsidR="00F338B7" w:rsidRDefault="00F338B7" w:rsidP="00F338B7">
      <w:pPr>
        <w:pStyle w:val="ListParagraph"/>
        <w:numPr>
          <w:ilvl w:val="0"/>
          <w:numId w:val="15"/>
        </w:numPr>
        <w:rPr>
          <w:rFonts w:ascii="Garamond" w:hAnsi="Garamond"/>
          <w:b/>
          <w:bCs/>
          <w:iCs/>
        </w:rPr>
      </w:pPr>
      <w:r>
        <w:rPr>
          <w:rFonts w:ascii="Garamond" w:hAnsi="Garamond"/>
          <w:b/>
          <w:bCs/>
          <w:iCs/>
        </w:rPr>
        <w:t>Is love an emotion?</w:t>
      </w:r>
    </w:p>
    <w:p w14:paraId="26D88C13" w14:textId="77777777" w:rsidR="00EA1786" w:rsidRDefault="00EA1786" w:rsidP="00EA1786">
      <w:pPr>
        <w:pStyle w:val="ListParagraph"/>
        <w:rPr>
          <w:rFonts w:ascii="Garamond" w:hAnsi="Garamond"/>
          <w:b/>
          <w:bCs/>
          <w:iCs/>
        </w:rPr>
      </w:pPr>
    </w:p>
    <w:p w14:paraId="23FD87CE" w14:textId="46FF6A60" w:rsidR="0039626B" w:rsidRDefault="00F338B7" w:rsidP="00F338B7">
      <w:pPr>
        <w:pStyle w:val="ListParagraph"/>
        <w:numPr>
          <w:ilvl w:val="0"/>
          <w:numId w:val="15"/>
        </w:numPr>
        <w:rPr>
          <w:rFonts w:ascii="Garamond" w:hAnsi="Garamond"/>
          <w:b/>
          <w:bCs/>
          <w:iCs/>
        </w:rPr>
      </w:pPr>
      <w:r>
        <w:rPr>
          <w:rFonts w:ascii="Garamond" w:hAnsi="Garamond"/>
          <w:b/>
          <w:bCs/>
          <w:iCs/>
        </w:rPr>
        <w:t>Complexities of embodied existence</w:t>
      </w:r>
      <w:r w:rsidR="00434EB4">
        <w:rPr>
          <w:rFonts w:ascii="Garamond" w:hAnsi="Garamond"/>
          <w:b/>
          <w:bCs/>
          <w:iCs/>
        </w:rPr>
        <w:br/>
      </w:r>
    </w:p>
    <w:p w14:paraId="60573D87" w14:textId="7D6DF285" w:rsidR="00346C5B" w:rsidRPr="00F338B7" w:rsidRDefault="0039626B" w:rsidP="00F338B7">
      <w:pPr>
        <w:pStyle w:val="ListParagraph"/>
        <w:numPr>
          <w:ilvl w:val="0"/>
          <w:numId w:val="15"/>
        </w:numPr>
        <w:rPr>
          <w:rFonts w:ascii="Garamond" w:hAnsi="Garamond"/>
          <w:b/>
          <w:bCs/>
          <w:iCs/>
        </w:rPr>
      </w:pPr>
      <w:r>
        <w:rPr>
          <w:rFonts w:ascii="Garamond" w:hAnsi="Garamond"/>
          <w:b/>
          <w:bCs/>
          <w:iCs/>
        </w:rPr>
        <w:t>Positive role of the body and passions</w:t>
      </w:r>
      <w:r w:rsidR="00510101" w:rsidRPr="00F338B7">
        <w:rPr>
          <w:rFonts w:ascii="Garamond" w:hAnsi="Garamond"/>
          <w:b/>
          <w:bCs/>
          <w:iCs/>
        </w:rPr>
        <w:br w:type="page"/>
      </w:r>
    </w:p>
    <w:p w14:paraId="1AE5DAC9" w14:textId="562F4D10" w:rsidR="00510101" w:rsidRDefault="00F2623B" w:rsidP="00510101">
      <w:pPr>
        <w:pStyle w:val="ListParagraph"/>
        <w:numPr>
          <w:ilvl w:val="0"/>
          <w:numId w:val="2"/>
        </w:numPr>
        <w:ind w:left="426"/>
        <w:rPr>
          <w:rFonts w:ascii="Garamond" w:hAnsi="Garamond"/>
          <w:b/>
          <w:bCs/>
          <w:iCs/>
        </w:rPr>
      </w:pPr>
      <w:r>
        <w:rPr>
          <w:rFonts w:ascii="Garamond" w:hAnsi="Garamond"/>
          <w:b/>
          <w:bCs/>
          <w:iCs/>
        </w:rPr>
        <w:lastRenderedPageBreak/>
        <w:t xml:space="preserve">Practical Outworking: </w:t>
      </w:r>
      <w:r w:rsidR="00510101" w:rsidRPr="00510101">
        <w:rPr>
          <w:rFonts w:ascii="Garamond" w:hAnsi="Garamond"/>
          <w:b/>
          <w:bCs/>
          <w:iCs/>
        </w:rPr>
        <w:t>Discipling Emotions</w:t>
      </w:r>
    </w:p>
    <w:p w14:paraId="5CB5E3AC" w14:textId="77777777" w:rsidR="00DE51BC" w:rsidRDefault="00DE51BC" w:rsidP="003C2B43">
      <w:pPr>
        <w:spacing w:line="276" w:lineRule="auto"/>
        <w:rPr>
          <w:rFonts w:ascii="Garamond" w:hAnsi="Garamond"/>
          <w:b/>
          <w:bCs/>
          <w:iCs/>
        </w:rPr>
      </w:pPr>
    </w:p>
    <w:p w14:paraId="7BEB48DA" w14:textId="77777777" w:rsidR="009E6BED" w:rsidRPr="009E6BED" w:rsidRDefault="009E6BED" w:rsidP="003C2B43">
      <w:pPr>
        <w:pStyle w:val="ListParagraph"/>
        <w:numPr>
          <w:ilvl w:val="0"/>
          <w:numId w:val="10"/>
        </w:numPr>
        <w:spacing w:after="0" w:line="276" w:lineRule="auto"/>
        <w:rPr>
          <w:rFonts w:ascii="Garamond" w:hAnsi="Garamond" w:cs="Poppins"/>
        </w:rPr>
      </w:pPr>
      <w:r w:rsidRPr="009E6BED">
        <w:rPr>
          <w:rFonts w:ascii="Garamond" w:hAnsi="Garamond" w:cs="Poppins"/>
          <w:b/>
          <w:bCs/>
        </w:rPr>
        <w:t>There is a right order</w:t>
      </w:r>
      <w:r w:rsidRPr="009E6BED">
        <w:rPr>
          <w:rFonts w:ascii="Garamond" w:hAnsi="Garamond" w:cs="Poppins"/>
        </w:rPr>
        <w:t xml:space="preserve">: Rom 12:2 “be transformed by the renewing of your </w:t>
      </w:r>
      <w:r w:rsidRPr="009E6BED">
        <w:rPr>
          <w:rFonts w:ascii="Garamond" w:hAnsi="Garamond" w:cs="Poppins"/>
          <w:b/>
          <w:bCs/>
        </w:rPr>
        <w:t>mind</w:t>
      </w:r>
      <w:r w:rsidRPr="009E6BED">
        <w:rPr>
          <w:rFonts w:ascii="Garamond" w:hAnsi="Garamond" w:cs="Poppins"/>
        </w:rPr>
        <w:t>”</w:t>
      </w:r>
    </w:p>
    <w:p w14:paraId="0C56CEC1" w14:textId="77777777" w:rsidR="009E6BED" w:rsidRPr="009E6BED" w:rsidRDefault="009E6BED" w:rsidP="003C2B43">
      <w:pPr>
        <w:pStyle w:val="ListParagraph"/>
        <w:numPr>
          <w:ilvl w:val="1"/>
          <w:numId w:val="10"/>
        </w:numPr>
        <w:spacing w:after="0" w:line="276" w:lineRule="auto"/>
        <w:rPr>
          <w:rFonts w:ascii="Garamond" w:hAnsi="Garamond" w:cs="Poppins"/>
        </w:rPr>
      </w:pPr>
      <w:r w:rsidRPr="009E6BED">
        <w:rPr>
          <w:rFonts w:ascii="Garamond" w:hAnsi="Garamond" w:cs="Poppins"/>
        </w:rPr>
        <w:t>Commands to self-control (e.g. Titus 2:12) rather than being led by passions</w:t>
      </w:r>
    </w:p>
    <w:p w14:paraId="794689D1" w14:textId="77777777" w:rsidR="009E6BED" w:rsidRPr="009E6BED" w:rsidRDefault="009E6BED" w:rsidP="003C2B43">
      <w:pPr>
        <w:pStyle w:val="ListParagraph"/>
        <w:numPr>
          <w:ilvl w:val="1"/>
          <w:numId w:val="10"/>
        </w:numPr>
        <w:spacing w:after="0" w:line="276" w:lineRule="auto"/>
        <w:rPr>
          <w:rFonts w:ascii="Garamond" w:hAnsi="Garamond" w:cs="Poppins"/>
        </w:rPr>
      </w:pPr>
      <w:r w:rsidRPr="009E6BED">
        <w:rPr>
          <w:rFonts w:ascii="Garamond" w:hAnsi="Garamond" w:cs="Poppins"/>
        </w:rPr>
        <w:t>Commanded emotion, rather than just acceptance</w:t>
      </w:r>
      <w:r w:rsidRPr="009E6BED">
        <w:rPr>
          <w:rFonts w:ascii="Garamond" w:hAnsi="Garamond" w:cs="Poppins"/>
        </w:rPr>
        <w:br/>
      </w:r>
    </w:p>
    <w:p w14:paraId="2222109D" w14:textId="77777777" w:rsidR="009E6BED" w:rsidRPr="009E6BED" w:rsidRDefault="009E6BED" w:rsidP="003C2B43">
      <w:pPr>
        <w:pStyle w:val="ListParagraph"/>
        <w:numPr>
          <w:ilvl w:val="0"/>
          <w:numId w:val="10"/>
        </w:numPr>
        <w:spacing w:after="0" w:line="276" w:lineRule="auto"/>
        <w:rPr>
          <w:rFonts w:ascii="Garamond" w:hAnsi="Garamond" w:cs="Poppins"/>
        </w:rPr>
      </w:pPr>
      <w:r w:rsidRPr="009E6BED">
        <w:rPr>
          <w:rFonts w:ascii="Garamond" w:hAnsi="Garamond" w:cs="Poppins"/>
        </w:rPr>
        <w:t>But if the lower powers are bodily, they will not respond instantly to the command of the higher</w:t>
      </w:r>
      <w:r w:rsidRPr="009E6BED">
        <w:rPr>
          <w:rFonts w:ascii="Garamond" w:hAnsi="Garamond" w:cs="Poppins"/>
        </w:rPr>
        <w:br/>
      </w:r>
    </w:p>
    <w:p w14:paraId="0FE409EA" w14:textId="77777777" w:rsidR="009E6BED" w:rsidRPr="009E6BED" w:rsidRDefault="009E6BED" w:rsidP="003C2B43">
      <w:pPr>
        <w:pStyle w:val="ListParagraph"/>
        <w:numPr>
          <w:ilvl w:val="1"/>
          <w:numId w:val="10"/>
        </w:numPr>
        <w:spacing w:after="0" w:line="276" w:lineRule="auto"/>
        <w:rPr>
          <w:rFonts w:ascii="Garamond" w:hAnsi="Garamond" w:cs="Poppins"/>
        </w:rPr>
      </w:pPr>
      <w:r w:rsidRPr="009E6BED">
        <w:rPr>
          <w:rFonts w:ascii="Garamond" w:hAnsi="Garamond" w:cs="Poppins"/>
        </w:rPr>
        <w:t xml:space="preserve">Emotions often involve instinctual reactions to stimuli which originate in the subconscious and are not under our direct conscious control. </w:t>
      </w:r>
      <w:r w:rsidRPr="009E6BED">
        <w:rPr>
          <w:rFonts w:ascii="Garamond" w:hAnsi="Garamond" w:cs="Poppins"/>
        </w:rPr>
        <w:br/>
      </w:r>
    </w:p>
    <w:p w14:paraId="3A5D164C" w14:textId="77777777" w:rsidR="009E6BED" w:rsidRPr="009E6BED" w:rsidRDefault="009E6BED" w:rsidP="003C2B43">
      <w:pPr>
        <w:pStyle w:val="ListParagraph"/>
        <w:numPr>
          <w:ilvl w:val="1"/>
          <w:numId w:val="10"/>
        </w:numPr>
        <w:spacing w:after="0" w:line="276" w:lineRule="auto"/>
        <w:rPr>
          <w:rFonts w:ascii="Garamond" w:hAnsi="Garamond" w:cs="Poppins"/>
        </w:rPr>
      </w:pPr>
      <w:r w:rsidRPr="009E6BED">
        <w:rPr>
          <w:rFonts w:ascii="Garamond" w:hAnsi="Garamond" w:cs="Poppins"/>
        </w:rPr>
        <w:t>There are shapes written into our neural pathways and nervous systems that guide these responses, not conscious thought.</w:t>
      </w:r>
      <w:r w:rsidRPr="009E6BED">
        <w:rPr>
          <w:rFonts w:ascii="Garamond" w:hAnsi="Garamond" w:cs="Poppins"/>
        </w:rPr>
        <w:br/>
      </w:r>
    </w:p>
    <w:p w14:paraId="202D359B" w14:textId="77777777" w:rsidR="009E6BED" w:rsidRPr="009E6BED" w:rsidRDefault="009E6BED" w:rsidP="003C2B43">
      <w:pPr>
        <w:pStyle w:val="ListParagraph"/>
        <w:numPr>
          <w:ilvl w:val="1"/>
          <w:numId w:val="10"/>
        </w:numPr>
        <w:spacing w:after="0" w:line="276" w:lineRule="auto"/>
        <w:rPr>
          <w:rFonts w:ascii="Garamond" w:hAnsi="Garamond" w:cs="Poppins"/>
        </w:rPr>
      </w:pPr>
      <w:r w:rsidRPr="009E6BED">
        <w:rPr>
          <w:rFonts w:ascii="Garamond" w:hAnsi="Garamond" w:cs="Poppins"/>
        </w:rPr>
        <w:t>Example: anxiety</w:t>
      </w:r>
      <w:r w:rsidRPr="009E6BED">
        <w:rPr>
          <w:rFonts w:ascii="Garamond" w:hAnsi="Garamond" w:cs="Poppins"/>
        </w:rPr>
        <w:br/>
      </w:r>
    </w:p>
    <w:p w14:paraId="016E468A" w14:textId="77777777" w:rsidR="009E6BED" w:rsidRPr="009E6BED" w:rsidRDefault="009E6BED" w:rsidP="003C2B43">
      <w:pPr>
        <w:pStyle w:val="ListParagraph"/>
        <w:numPr>
          <w:ilvl w:val="0"/>
          <w:numId w:val="10"/>
        </w:numPr>
        <w:spacing w:after="0" w:line="276" w:lineRule="auto"/>
        <w:rPr>
          <w:rFonts w:ascii="Garamond" w:hAnsi="Garamond" w:cs="Poppins"/>
        </w:rPr>
      </w:pPr>
      <w:r w:rsidRPr="009E6BED">
        <w:rPr>
          <w:rFonts w:ascii="Garamond" w:hAnsi="Garamond" w:cs="Poppins"/>
        </w:rPr>
        <w:t>But the instincts and shapes of our subconscious are not outside our control: we can reshape them, with patient cultivation over time. (the elephant rider, Psalm 1)</w:t>
      </w:r>
      <w:r w:rsidRPr="009E6BED">
        <w:rPr>
          <w:rFonts w:ascii="Garamond" w:hAnsi="Garamond" w:cs="Poppins"/>
        </w:rPr>
        <w:br/>
      </w:r>
    </w:p>
    <w:p w14:paraId="093C0B28" w14:textId="662ACECB" w:rsidR="00994E4C" w:rsidRPr="00EB312D" w:rsidRDefault="009E6BED" w:rsidP="00994E4C">
      <w:pPr>
        <w:pStyle w:val="ListParagraph"/>
        <w:numPr>
          <w:ilvl w:val="0"/>
          <w:numId w:val="10"/>
        </w:numPr>
        <w:spacing w:line="276" w:lineRule="auto"/>
        <w:rPr>
          <w:rFonts w:ascii="Garamond" w:hAnsi="Garamond"/>
          <w:b/>
          <w:bCs/>
          <w:iCs/>
          <w:sz w:val="32"/>
          <w:szCs w:val="32"/>
        </w:rPr>
      </w:pPr>
      <w:r w:rsidRPr="00EB312D">
        <w:rPr>
          <w:rFonts w:ascii="Garamond" w:hAnsi="Garamond" w:cs="Poppins"/>
        </w:rPr>
        <w:t>The bodily, sensitive dimension is a good and God-given part of our nature, which contributes to the fullness of human life and with which we can honour (love!) God</w:t>
      </w:r>
      <w:r w:rsidR="003C2B43" w:rsidRPr="00EB312D">
        <w:rPr>
          <w:rFonts w:ascii="Garamond" w:hAnsi="Garamond" w:cs="Poppins"/>
        </w:rPr>
        <w:t>.</w:t>
      </w:r>
      <w:r w:rsidR="00FF105A" w:rsidRPr="00EB312D">
        <w:rPr>
          <w:rFonts w:ascii="Garamond" w:hAnsi="Garamond" w:cs="Poppins"/>
        </w:rPr>
        <w:t xml:space="preserve"> </w:t>
      </w:r>
      <w:r w:rsidR="00FF105A" w:rsidRPr="00EB312D">
        <w:rPr>
          <w:rFonts w:ascii="Garamond" w:hAnsi="Garamond" w:cs="Poppins"/>
        </w:rPr>
        <w:br/>
      </w:r>
      <w:r w:rsidR="00FF105A" w:rsidRPr="00EB312D">
        <w:rPr>
          <w:rFonts w:ascii="Garamond" w:hAnsi="Garamond" w:cs="Poppins"/>
        </w:rPr>
        <w:br/>
      </w:r>
      <w:r w:rsidR="00FF105A" w:rsidRPr="00EB312D">
        <w:rPr>
          <w:rFonts w:ascii="Garamond" w:hAnsi="Garamond"/>
          <w:i/>
          <w:iCs/>
          <w:lang w:val="en-US"/>
        </w:rPr>
        <w:t>“so also does it belong to the perfection of moral good, that man should be moved unto good, not only in respect of his will, but also in respect of his sensitive appetite; according to Ps. 8</w:t>
      </w:r>
      <w:r w:rsidR="00994E4C" w:rsidRPr="00EB312D">
        <w:rPr>
          <w:rFonts w:ascii="Garamond" w:hAnsi="Garamond"/>
          <w:i/>
          <w:iCs/>
          <w:lang w:val="en-US"/>
        </w:rPr>
        <w:t xml:space="preserve">3:3 </w:t>
      </w:r>
      <w:r w:rsidR="00994E4C" w:rsidRPr="00EB312D">
        <w:rPr>
          <w:rFonts w:ascii="Garamond" w:hAnsi="Garamond"/>
          <w:lang w:val="en-US"/>
        </w:rPr>
        <w:t>[84:2]</w:t>
      </w:r>
      <w:r w:rsidR="00EB312D" w:rsidRPr="00EB312D">
        <w:rPr>
          <w:rFonts w:ascii="Garamond" w:hAnsi="Garamond"/>
          <w:lang w:val="en-US"/>
        </w:rPr>
        <w:t xml:space="preserve">: </w:t>
      </w:r>
      <w:r w:rsidR="00EB312D" w:rsidRPr="004A6012">
        <w:rPr>
          <w:rFonts w:ascii="Garamond" w:hAnsi="Garamond"/>
        </w:rPr>
        <w:t>My heart and my flesh have rejoiced in the living God:</w:t>
      </w:r>
      <w:r w:rsidR="00EB312D" w:rsidRPr="00EB312D">
        <w:rPr>
          <w:rFonts w:ascii="Garamond" w:hAnsi="Garamond"/>
        </w:rPr>
        <w:t xml:space="preserve"> </w:t>
      </w:r>
      <w:r w:rsidR="00EB312D" w:rsidRPr="00EB312D">
        <w:rPr>
          <w:rFonts w:ascii="Garamond" w:hAnsi="Garamond"/>
          <w:i/>
          <w:iCs/>
        </w:rPr>
        <w:t>where by heart we are to understand the intellectual appetite, and by flesh the sensitive appetite.</w:t>
      </w:r>
      <w:r w:rsidR="00FF105A" w:rsidRPr="00EB312D">
        <w:rPr>
          <w:rFonts w:ascii="Garamond" w:hAnsi="Garamond"/>
          <w:lang w:val="en-US"/>
        </w:rPr>
        <w:t>”</w:t>
      </w:r>
      <w:r w:rsidR="00FF105A" w:rsidRPr="00EB312D">
        <w:rPr>
          <w:rFonts w:ascii="Garamond" w:hAnsi="Garamond"/>
          <w:i/>
          <w:iCs/>
          <w:lang w:val="en-US"/>
        </w:rPr>
        <w:t xml:space="preserve"> </w:t>
      </w:r>
      <w:r w:rsidR="00FF105A" w:rsidRPr="004A6012">
        <w:rPr>
          <w:rFonts w:ascii="Garamond" w:hAnsi="Garamond"/>
          <w:lang w:val="en-US"/>
        </w:rPr>
        <w:t>ST.I-II.Q24.A3.C</w:t>
      </w:r>
      <w:r w:rsidR="00EB312D">
        <w:rPr>
          <w:rFonts w:ascii="Garamond" w:hAnsi="Garamond"/>
          <w:i/>
          <w:iCs/>
          <w:lang w:val="en-US"/>
        </w:rPr>
        <w:br/>
      </w:r>
    </w:p>
    <w:p w14:paraId="05EBF411" w14:textId="5CA384C7" w:rsidR="00955C56" w:rsidRPr="00F44ED9" w:rsidRDefault="00955C56" w:rsidP="003C2B43">
      <w:pPr>
        <w:pStyle w:val="ListParagraph"/>
        <w:numPr>
          <w:ilvl w:val="0"/>
          <w:numId w:val="10"/>
        </w:numPr>
        <w:spacing w:line="276" w:lineRule="auto"/>
        <w:rPr>
          <w:rFonts w:ascii="Garamond" w:hAnsi="Garamond"/>
          <w:b/>
          <w:bCs/>
          <w:iCs/>
          <w:sz w:val="32"/>
          <w:szCs w:val="32"/>
        </w:rPr>
      </w:pPr>
      <w:r w:rsidRPr="00F319E0">
        <w:rPr>
          <w:rFonts w:ascii="Garamond" w:hAnsi="Garamond" w:cs="Poppins"/>
        </w:rPr>
        <w:t xml:space="preserve">The body of flesh both disposes us to sin (Rom 7:24) and can have a positive role in discipleship (Romans 6:19 </w:t>
      </w:r>
      <w:r w:rsidRPr="00F319E0">
        <w:rPr>
          <w:rFonts w:ascii="Garamond" w:hAnsi="Garamond" w:cs="Poppins"/>
          <w:i/>
          <w:iCs/>
        </w:rPr>
        <w:t>along with</w:t>
      </w:r>
      <w:r w:rsidRPr="00F319E0">
        <w:rPr>
          <w:rFonts w:ascii="Garamond" w:hAnsi="Garamond" w:cs="Poppins"/>
        </w:rPr>
        <w:t xml:space="preserve"> Romans 12:2).</w:t>
      </w:r>
      <w:r w:rsidR="00F44ED9">
        <w:rPr>
          <w:rFonts w:ascii="Garamond" w:hAnsi="Garamond" w:cs="Poppins"/>
        </w:rPr>
        <w:br/>
      </w:r>
    </w:p>
    <w:p w14:paraId="3EE7C5FE" w14:textId="6ECA9F2C" w:rsidR="00F44ED9" w:rsidRPr="00F44ED9" w:rsidRDefault="00F44ED9" w:rsidP="003C2B43">
      <w:pPr>
        <w:pStyle w:val="ListParagraph"/>
        <w:numPr>
          <w:ilvl w:val="0"/>
          <w:numId w:val="10"/>
        </w:numPr>
        <w:spacing w:line="276" w:lineRule="auto"/>
        <w:rPr>
          <w:rFonts w:ascii="Garamond" w:hAnsi="Garamond"/>
          <w:iCs/>
        </w:rPr>
      </w:pPr>
      <w:r w:rsidRPr="00F44ED9">
        <w:rPr>
          <w:rFonts w:ascii="Garamond" w:hAnsi="Garamond"/>
          <w:iCs/>
        </w:rPr>
        <w:t>A</w:t>
      </w:r>
      <w:r>
        <w:rPr>
          <w:rFonts w:ascii="Garamond" w:hAnsi="Garamond"/>
          <w:iCs/>
        </w:rPr>
        <w:t xml:space="preserve"> passion can be cultivated to make </w:t>
      </w:r>
      <w:r w:rsidR="0051578A">
        <w:rPr>
          <w:rFonts w:ascii="Garamond" w:hAnsi="Garamond"/>
          <w:iCs/>
        </w:rPr>
        <w:t>a good act “</w:t>
      </w:r>
      <w:r>
        <w:rPr>
          <w:rFonts w:ascii="Garamond" w:hAnsi="Garamond"/>
          <w:iCs/>
        </w:rPr>
        <w:t>easier</w:t>
      </w:r>
      <w:r w:rsidR="0051578A">
        <w:rPr>
          <w:rFonts w:ascii="Garamond" w:hAnsi="Garamond"/>
          <w:iCs/>
        </w:rPr>
        <w:t>”</w:t>
      </w:r>
      <w:r>
        <w:rPr>
          <w:rFonts w:ascii="Garamond" w:hAnsi="Garamond"/>
          <w:iCs/>
        </w:rPr>
        <w:t xml:space="preserve"> and </w:t>
      </w:r>
      <w:r w:rsidR="0051578A">
        <w:rPr>
          <w:rFonts w:ascii="Garamond" w:hAnsi="Garamond"/>
          <w:iCs/>
        </w:rPr>
        <w:t>“better”</w:t>
      </w:r>
      <w:r w:rsidR="006829B4">
        <w:rPr>
          <w:rFonts w:ascii="Garamond" w:hAnsi="Garamond"/>
          <w:iCs/>
        </w:rPr>
        <w:t xml:space="preserve"> </w:t>
      </w:r>
    </w:p>
    <w:p w14:paraId="0E0435CE" w14:textId="77777777" w:rsidR="00F44ED9" w:rsidRPr="00880BB7" w:rsidRDefault="00F44ED9" w:rsidP="00F44ED9">
      <w:pPr>
        <w:pStyle w:val="ListParagraph"/>
        <w:spacing w:line="276" w:lineRule="auto"/>
        <w:rPr>
          <w:rFonts w:ascii="Garamond" w:hAnsi="Garamond"/>
          <w:b/>
          <w:bCs/>
          <w:iCs/>
          <w:sz w:val="32"/>
          <w:szCs w:val="32"/>
        </w:rPr>
      </w:pPr>
    </w:p>
    <w:p w14:paraId="78344C88" w14:textId="6D10A569" w:rsidR="00880BB7" w:rsidRPr="003C2B43" w:rsidRDefault="00F44ED9" w:rsidP="003C2B43">
      <w:pPr>
        <w:pStyle w:val="ListParagraph"/>
        <w:numPr>
          <w:ilvl w:val="0"/>
          <w:numId w:val="10"/>
        </w:numPr>
        <w:spacing w:line="276" w:lineRule="auto"/>
        <w:rPr>
          <w:rFonts w:ascii="Garamond" w:hAnsi="Garamond"/>
          <w:b/>
          <w:bCs/>
          <w:iCs/>
          <w:sz w:val="32"/>
          <w:szCs w:val="32"/>
        </w:rPr>
      </w:pPr>
      <w:r>
        <w:rPr>
          <w:rFonts w:ascii="Garamond" w:hAnsi="Garamond" w:cs="Poppins"/>
        </w:rPr>
        <w:t>Our final end involves bodily delight</w:t>
      </w:r>
    </w:p>
    <w:p w14:paraId="65588D62" w14:textId="77777777" w:rsidR="00DE51BC" w:rsidRDefault="00DE51BC" w:rsidP="003C2B43">
      <w:pPr>
        <w:spacing w:line="276" w:lineRule="auto"/>
        <w:rPr>
          <w:rFonts w:ascii="Garamond" w:hAnsi="Garamond"/>
          <w:b/>
          <w:bCs/>
          <w:iCs/>
        </w:rPr>
      </w:pPr>
    </w:p>
    <w:p w14:paraId="202F36F9" w14:textId="77777777" w:rsidR="00955C56" w:rsidRDefault="00955C56">
      <w:pPr>
        <w:rPr>
          <w:rFonts w:ascii="Garamond" w:hAnsi="Garamond" w:cs="Poppins"/>
          <w:b/>
          <w:bCs/>
        </w:rPr>
      </w:pPr>
      <w:r>
        <w:rPr>
          <w:rFonts w:ascii="Garamond" w:hAnsi="Garamond" w:cs="Poppins"/>
          <w:b/>
          <w:bCs/>
        </w:rPr>
        <w:br w:type="page"/>
      </w:r>
    </w:p>
    <w:p w14:paraId="016A8B07" w14:textId="6BF7CECF" w:rsidR="00F319E0" w:rsidRPr="00F319E0" w:rsidRDefault="00F319E0" w:rsidP="003C2B43">
      <w:pPr>
        <w:spacing w:line="276" w:lineRule="auto"/>
        <w:rPr>
          <w:rFonts w:ascii="Garamond" w:hAnsi="Garamond" w:cs="Poppins"/>
          <w:b/>
          <w:bCs/>
        </w:rPr>
      </w:pPr>
      <w:r w:rsidRPr="00F319E0">
        <w:rPr>
          <w:rFonts w:ascii="Garamond" w:hAnsi="Garamond" w:cs="Poppins"/>
          <w:b/>
          <w:bCs/>
        </w:rPr>
        <w:lastRenderedPageBreak/>
        <w:t>Summary points and take-aways</w:t>
      </w:r>
    </w:p>
    <w:p w14:paraId="6F6446A9" w14:textId="77777777" w:rsidR="00F319E0" w:rsidRPr="00F319E0" w:rsidRDefault="00F319E0" w:rsidP="003C2B43">
      <w:pPr>
        <w:pStyle w:val="ListParagraph"/>
        <w:numPr>
          <w:ilvl w:val="0"/>
          <w:numId w:val="17"/>
        </w:numPr>
        <w:spacing w:before="240" w:after="0" w:line="276" w:lineRule="auto"/>
        <w:rPr>
          <w:rFonts w:ascii="Garamond" w:hAnsi="Garamond" w:cs="Poppins"/>
          <w:i/>
          <w:iCs/>
        </w:rPr>
      </w:pPr>
      <w:r w:rsidRPr="00F319E0">
        <w:rPr>
          <w:rFonts w:ascii="Garamond" w:hAnsi="Garamond" w:cs="Poppins"/>
        </w:rPr>
        <w:t>Emotions are complex, intertwined states of mind and body: they are both moral, and not straightforwardly voluntary.</w:t>
      </w:r>
      <w:r w:rsidRPr="00F319E0">
        <w:rPr>
          <w:rFonts w:ascii="Garamond" w:hAnsi="Garamond" w:cs="Poppins"/>
        </w:rPr>
        <w:br/>
      </w:r>
    </w:p>
    <w:p w14:paraId="540D705D" w14:textId="77777777" w:rsidR="00955C56" w:rsidRPr="00955C56" w:rsidRDefault="00F319E0" w:rsidP="003C2B43">
      <w:pPr>
        <w:pStyle w:val="ListParagraph"/>
        <w:numPr>
          <w:ilvl w:val="0"/>
          <w:numId w:val="17"/>
        </w:numPr>
        <w:spacing w:before="240" w:after="0" w:line="276" w:lineRule="auto"/>
        <w:rPr>
          <w:rFonts w:ascii="Garamond" w:hAnsi="Garamond" w:cs="Poppins"/>
          <w:i/>
          <w:iCs/>
        </w:rPr>
      </w:pPr>
      <w:r w:rsidRPr="00F319E0">
        <w:rPr>
          <w:rFonts w:ascii="Garamond" w:hAnsi="Garamond" w:cs="Poppins"/>
        </w:rPr>
        <w:t>Emotions are part of discipleship: we can &amp; should cultivate healthy and God-directed emotions.</w:t>
      </w:r>
    </w:p>
    <w:p w14:paraId="0CE996EF" w14:textId="77777777" w:rsidR="00955C56" w:rsidRPr="00955C56" w:rsidRDefault="00955C56" w:rsidP="00955C56">
      <w:pPr>
        <w:pStyle w:val="ListParagraph"/>
        <w:spacing w:before="240" w:after="0" w:line="276" w:lineRule="auto"/>
        <w:rPr>
          <w:rFonts w:ascii="Garamond" w:hAnsi="Garamond" w:cs="Poppins"/>
          <w:i/>
          <w:iCs/>
        </w:rPr>
      </w:pPr>
    </w:p>
    <w:p w14:paraId="74F7A74C" w14:textId="00B0BC40" w:rsidR="00F319E0" w:rsidRPr="00F319E0" w:rsidRDefault="00955C56" w:rsidP="003C2B43">
      <w:pPr>
        <w:pStyle w:val="ListParagraph"/>
        <w:numPr>
          <w:ilvl w:val="0"/>
          <w:numId w:val="17"/>
        </w:numPr>
        <w:spacing w:before="240" w:after="0" w:line="276" w:lineRule="auto"/>
        <w:rPr>
          <w:rFonts w:ascii="Garamond" w:hAnsi="Garamond" w:cs="Poppins"/>
          <w:i/>
          <w:iCs/>
        </w:rPr>
      </w:pPr>
      <w:r>
        <w:rPr>
          <w:rFonts w:ascii="Garamond" w:hAnsi="Garamond" w:cs="Poppins"/>
        </w:rPr>
        <w:t xml:space="preserve">“Emotion” is a broad term which can be helpfully broken down into </w:t>
      </w:r>
      <w:r w:rsidRPr="008F441C">
        <w:rPr>
          <w:rFonts w:ascii="Garamond" w:hAnsi="Garamond" w:cs="Poppins"/>
          <w:b/>
          <w:bCs/>
        </w:rPr>
        <w:t>passions</w:t>
      </w:r>
      <w:r>
        <w:rPr>
          <w:rFonts w:ascii="Garamond" w:hAnsi="Garamond" w:cs="Poppins"/>
        </w:rPr>
        <w:t xml:space="preserve"> and </w:t>
      </w:r>
      <w:r w:rsidRPr="008F441C">
        <w:rPr>
          <w:rFonts w:ascii="Garamond" w:hAnsi="Garamond" w:cs="Poppins"/>
          <w:b/>
          <w:bCs/>
        </w:rPr>
        <w:t>affections</w:t>
      </w:r>
      <w:r>
        <w:rPr>
          <w:rFonts w:ascii="Garamond" w:hAnsi="Garamond" w:cs="Poppins"/>
        </w:rPr>
        <w:t>.</w:t>
      </w:r>
      <w:r w:rsidR="00F319E0" w:rsidRPr="00F319E0">
        <w:rPr>
          <w:rFonts w:ascii="Garamond" w:hAnsi="Garamond" w:cs="Poppins"/>
          <w:b/>
          <w:bCs/>
          <w:color w:val="FF0000"/>
        </w:rPr>
        <w:br/>
      </w:r>
    </w:p>
    <w:p w14:paraId="5BD9F52F" w14:textId="7CD93252" w:rsidR="00F319E0" w:rsidRPr="00F319E0" w:rsidRDefault="00F319E0" w:rsidP="003C2B43">
      <w:pPr>
        <w:pStyle w:val="ListParagraph"/>
        <w:numPr>
          <w:ilvl w:val="0"/>
          <w:numId w:val="17"/>
        </w:numPr>
        <w:spacing w:before="240" w:after="0" w:line="276" w:lineRule="auto"/>
        <w:rPr>
          <w:rFonts w:ascii="Garamond" w:hAnsi="Garamond" w:cs="Poppins"/>
          <w:i/>
          <w:iCs/>
        </w:rPr>
      </w:pPr>
      <w:r w:rsidRPr="00F319E0">
        <w:rPr>
          <w:rFonts w:ascii="Garamond" w:hAnsi="Garamond" w:cs="Poppins"/>
        </w:rPr>
        <w:t xml:space="preserve">Our </w:t>
      </w:r>
      <w:r w:rsidR="00955C56">
        <w:rPr>
          <w:rFonts w:ascii="Garamond" w:hAnsi="Garamond" w:cs="Poppins"/>
        </w:rPr>
        <w:t>passions</w:t>
      </w:r>
      <w:r w:rsidRPr="00F319E0">
        <w:rPr>
          <w:rFonts w:ascii="Garamond" w:hAnsi="Garamond" w:cs="Poppins"/>
        </w:rPr>
        <w:t xml:space="preserve"> are inescapably bodily and not under our direct instant control.</w:t>
      </w:r>
    </w:p>
    <w:p w14:paraId="539FFF8A" w14:textId="77777777" w:rsidR="00F319E0" w:rsidRPr="00F319E0" w:rsidRDefault="00F319E0" w:rsidP="003C2B43">
      <w:pPr>
        <w:pStyle w:val="ListParagraph"/>
        <w:spacing w:before="240" w:line="276" w:lineRule="auto"/>
        <w:rPr>
          <w:rFonts w:ascii="Garamond" w:hAnsi="Garamond" w:cs="Poppins"/>
          <w:i/>
          <w:iCs/>
        </w:rPr>
      </w:pPr>
    </w:p>
    <w:p w14:paraId="3C1B2773" w14:textId="77777777" w:rsidR="00F319E0" w:rsidRPr="00F319E0" w:rsidRDefault="00F319E0" w:rsidP="003C2B43">
      <w:pPr>
        <w:pStyle w:val="ListParagraph"/>
        <w:numPr>
          <w:ilvl w:val="0"/>
          <w:numId w:val="17"/>
        </w:numPr>
        <w:spacing w:before="240" w:after="0" w:line="276" w:lineRule="auto"/>
        <w:rPr>
          <w:rFonts w:ascii="Garamond" w:hAnsi="Garamond" w:cs="Poppins"/>
          <w:i/>
          <w:iCs/>
        </w:rPr>
      </w:pPr>
      <w:r w:rsidRPr="00F319E0">
        <w:rPr>
          <w:rFonts w:ascii="Garamond" w:hAnsi="Garamond" w:cs="Poppins"/>
        </w:rPr>
        <w:t xml:space="preserve">This impacts our </w:t>
      </w:r>
      <w:r w:rsidRPr="00F319E0">
        <w:rPr>
          <w:rFonts w:ascii="Garamond" w:hAnsi="Garamond" w:cs="Poppins"/>
          <w:i/>
          <w:iCs/>
        </w:rPr>
        <w:t>expectation</w:t>
      </w:r>
      <w:r w:rsidRPr="00F319E0">
        <w:rPr>
          <w:rFonts w:ascii="Garamond" w:hAnsi="Garamond" w:cs="Poppins"/>
        </w:rPr>
        <w:t xml:space="preserve"> of change and our </w:t>
      </w:r>
      <w:r w:rsidRPr="00F319E0">
        <w:rPr>
          <w:rFonts w:ascii="Garamond" w:hAnsi="Garamond" w:cs="Poppins"/>
          <w:i/>
          <w:iCs/>
        </w:rPr>
        <w:t>strategies</w:t>
      </w:r>
      <w:r w:rsidRPr="00F319E0">
        <w:rPr>
          <w:rFonts w:ascii="Garamond" w:hAnsi="Garamond" w:cs="Poppins"/>
        </w:rPr>
        <w:t xml:space="preserve"> for change</w:t>
      </w:r>
    </w:p>
    <w:p w14:paraId="78C54A34" w14:textId="77777777" w:rsidR="00F319E0" w:rsidRPr="00F319E0" w:rsidRDefault="00F319E0" w:rsidP="003C2B43">
      <w:pPr>
        <w:pStyle w:val="ListParagraph"/>
        <w:spacing w:line="276" w:lineRule="auto"/>
        <w:rPr>
          <w:rFonts w:ascii="Garamond" w:hAnsi="Garamond" w:cs="Poppins"/>
        </w:rPr>
      </w:pPr>
    </w:p>
    <w:p w14:paraId="43BCAE84" w14:textId="1E868F89" w:rsidR="00F319E0" w:rsidRPr="00F319E0" w:rsidRDefault="00F319E0" w:rsidP="003C2B43">
      <w:pPr>
        <w:pStyle w:val="ListParagraph"/>
        <w:numPr>
          <w:ilvl w:val="1"/>
          <w:numId w:val="17"/>
        </w:numPr>
        <w:spacing w:before="240" w:after="0" w:line="276" w:lineRule="auto"/>
        <w:rPr>
          <w:rFonts w:ascii="Garamond" w:hAnsi="Garamond" w:cs="Poppins"/>
          <w:i/>
          <w:iCs/>
        </w:rPr>
      </w:pPr>
      <w:r w:rsidRPr="00F319E0">
        <w:rPr>
          <w:rFonts w:ascii="Garamond" w:hAnsi="Garamond" w:cs="Poppins"/>
        </w:rPr>
        <w:t>Discipling emotions is a long-term project, requiring patience and perseverance</w:t>
      </w:r>
    </w:p>
    <w:p w14:paraId="387FE116" w14:textId="77777777" w:rsidR="00F319E0" w:rsidRPr="00F319E0" w:rsidRDefault="00F319E0" w:rsidP="003C2B43">
      <w:pPr>
        <w:pStyle w:val="ListParagraph"/>
        <w:spacing w:before="240" w:line="276" w:lineRule="auto"/>
        <w:ind w:left="1440"/>
        <w:rPr>
          <w:rFonts w:ascii="Garamond" w:hAnsi="Garamond" w:cs="Poppins"/>
          <w:i/>
          <w:iCs/>
        </w:rPr>
      </w:pPr>
    </w:p>
    <w:p w14:paraId="1CEAC862" w14:textId="67AC2C07" w:rsidR="00F319E0" w:rsidRPr="00F319E0" w:rsidRDefault="00F319E0" w:rsidP="003C2B43">
      <w:pPr>
        <w:pStyle w:val="ListParagraph"/>
        <w:numPr>
          <w:ilvl w:val="1"/>
          <w:numId w:val="17"/>
        </w:numPr>
        <w:spacing w:before="240" w:after="0" w:line="276" w:lineRule="auto"/>
        <w:rPr>
          <w:rFonts w:ascii="Garamond" w:hAnsi="Garamond" w:cs="Poppins"/>
          <w:i/>
          <w:iCs/>
        </w:rPr>
      </w:pPr>
      <w:r w:rsidRPr="00F319E0">
        <w:rPr>
          <w:rFonts w:ascii="Garamond" w:hAnsi="Garamond" w:cs="Poppins"/>
        </w:rPr>
        <w:t xml:space="preserve">As bodily realities, there are bodily factors in how we change emotions. </w:t>
      </w:r>
    </w:p>
    <w:p w14:paraId="761624B3" w14:textId="77777777" w:rsidR="00F319E0" w:rsidRPr="00F319E0" w:rsidRDefault="00F319E0" w:rsidP="003C2B43">
      <w:pPr>
        <w:pStyle w:val="ListParagraph"/>
        <w:spacing w:line="276" w:lineRule="auto"/>
        <w:rPr>
          <w:rFonts w:ascii="Garamond" w:hAnsi="Garamond" w:cs="Poppins"/>
        </w:rPr>
      </w:pPr>
    </w:p>
    <w:p w14:paraId="4A8AE3B5" w14:textId="2B3D2F25" w:rsidR="00F319E0" w:rsidRPr="00F319E0" w:rsidRDefault="00F319E0" w:rsidP="003C2B43">
      <w:pPr>
        <w:pStyle w:val="ListParagraph"/>
        <w:numPr>
          <w:ilvl w:val="2"/>
          <w:numId w:val="17"/>
        </w:numPr>
        <w:spacing w:before="240" w:after="0" w:line="276" w:lineRule="auto"/>
        <w:rPr>
          <w:rFonts w:ascii="Garamond" w:hAnsi="Garamond" w:cs="Poppins"/>
          <w:i/>
          <w:iCs/>
        </w:rPr>
      </w:pPr>
      <w:r w:rsidRPr="00F319E0">
        <w:rPr>
          <w:rFonts w:ascii="Garamond" w:hAnsi="Garamond" w:cs="Poppins"/>
          <w:i/>
          <w:iCs/>
        </w:rPr>
        <w:t>So there is space for medical remedies</w:t>
      </w:r>
      <w:r w:rsidRPr="00F319E0">
        <w:rPr>
          <w:rFonts w:ascii="Garamond" w:hAnsi="Garamond" w:cs="Poppins"/>
          <w:i/>
          <w:iCs/>
        </w:rPr>
        <w:br/>
      </w:r>
    </w:p>
    <w:p w14:paraId="4D4E7A2F" w14:textId="77777777" w:rsidR="00F319E0" w:rsidRPr="00F319E0" w:rsidRDefault="00F319E0" w:rsidP="003C2B43">
      <w:pPr>
        <w:pStyle w:val="ListParagraph"/>
        <w:numPr>
          <w:ilvl w:val="2"/>
          <w:numId w:val="17"/>
        </w:numPr>
        <w:spacing w:before="240" w:after="0" w:line="276" w:lineRule="auto"/>
        <w:rPr>
          <w:rFonts w:ascii="Garamond" w:hAnsi="Garamond" w:cs="Poppins"/>
          <w:i/>
          <w:iCs/>
        </w:rPr>
      </w:pPr>
      <w:r w:rsidRPr="00F319E0">
        <w:rPr>
          <w:rFonts w:ascii="Garamond" w:hAnsi="Garamond" w:cs="Poppins"/>
          <w:i/>
          <w:iCs/>
        </w:rPr>
        <w:t xml:space="preserve">So we should recognise the power of habit </w:t>
      </w:r>
    </w:p>
    <w:p w14:paraId="56B23856" w14:textId="77777777" w:rsidR="00F319E0" w:rsidRPr="00F319E0" w:rsidRDefault="00F319E0" w:rsidP="003C2B43">
      <w:pPr>
        <w:pStyle w:val="ListParagraph"/>
        <w:spacing w:line="276" w:lineRule="auto"/>
        <w:rPr>
          <w:rFonts w:ascii="Garamond" w:hAnsi="Garamond" w:cs="Poppins"/>
        </w:rPr>
      </w:pPr>
    </w:p>
    <w:p w14:paraId="0E281E3A" w14:textId="77777777" w:rsidR="00F319E0" w:rsidRPr="00F319E0" w:rsidRDefault="00F319E0" w:rsidP="003C2B43">
      <w:pPr>
        <w:pStyle w:val="ListParagraph"/>
        <w:numPr>
          <w:ilvl w:val="0"/>
          <w:numId w:val="17"/>
        </w:numPr>
        <w:spacing w:before="240" w:after="0" w:line="276" w:lineRule="auto"/>
        <w:rPr>
          <w:rFonts w:ascii="Garamond" w:hAnsi="Garamond" w:cs="Poppins"/>
          <w:i/>
          <w:iCs/>
        </w:rPr>
      </w:pPr>
      <w:r w:rsidRPr="00F319E0">
        <w:rPr>
          <w:rFonts w:ascii="Garamond" w:hAnsi="Garamond" w:cs="Poppins"/>
        </w:rPr>
        <w:t>These realities are God’s good design of humans as embodied souls, but severely impacted by the Fall and sin.</w:t>
      </w:r>
      <w:r w:rsidRPr="00F319E0">
        <w:rPr>
          <w:rFonts w:ascii="Garamond" w:hAnsi="Garamond" w:cs="Poppins"/>
        </w:rPr>
        <w:br/>
      </w:r>
    </w:p>
    <w:p w14:paraId="341C4886" w14:textId="77777777" w:rsidR="00F319E0" w:rsidRPr="00F319E0" w:rsidRDefault="00F319E0" w:rsidP="003C2B43">
      <w:pPr>
        <w:pStyle w:val="ListParagraph"/>
        <w:numPr>
          <w:ilvl w:val="0"/>
          <w:numId w:val="17"/>
        </w:numPr>
        <w:spacing w:after="0" w:line="276" w:lineRule="auto"/>
        <w:rPr>
          <w:rFonts w:ascii="Garamond" w:hAnsi="Garamond" w:cs="Poppins"/>
        </w:rPr>
      </w:pPr>
      <w:r w:rsidRPr="00F319E0">
        <w:rPr>
          <w:rFonts w:ascii="Garamond" w:hAnsi="Garamond" w:cs="Poppins"/>
        </w:rPr>
        <w:t>Emotions are not always accurate reflections of our heart beliefs, so we need compassion on ourselves and others.</w:t>
      </w:r>
      <w:r w:rsidRPr="00F319E0">
        <w:rPr>
          <w:rFonts w:ascii="Garamond" w:hAnsi="Garamond" w:cs="Poppins"/>
        </w:rPr>
        <w:br/>
      </w:r>
    </w:p>
    <w:p w14:paraId="3C171206" w14:textId="77777777" w:rsidR="00F319E0" w:rsidRPr="00F319E0" w:rsidRDefault="00F319E0" w:rsidP="00F319E0">
      <w:pPr>
        <w:pStyle w:val="ListParagraph"/>
        <w:numPr>
          <w:ilvl w:val="0"/>
          <w:numId w:val="17"/>
        </w:numPr>
        <w:spacing w:after="0" w:line="240" w:lineRule="auto"/>
        <w:rPr>
          <w:rFonts w:ascii="Garamond" w:hAnsi="Garamond" w:cs="Poppins"/>
          <w:b/>
          <w:bCs/>
        </w:rPr>
      </w:pPr>
      <w:r w:rsidRPr="00F319E0">
        <w:rPr>
          <w:rFonts w:ascii="Garamond" w:hAnsi="Garamond" w:cs="Poppins"/>
        </w:rPr>
        <w:t>It is good and right to feel emotion and this completes virtue (the just person takes joy in justice).</w:t>
      </w:r>
      <w:r w:rsidRPr="00F319E0">
        <w:rPr>
          <w:rFonts w:ascii="Garamond" w:hAnsi="Garamond" w:cs="Poppins"/>
        </w:rPr>
        <w:br/>
      </w:r>
    </w:p>
    <w:tbl>
      <w:tblPr>
        <w:tblpPr w:leftFromText="180" w:rightFromText="180" w:vertAnchor="page" w:horzAnchor="margin" w:tblpY="11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F441C" w:rsidRPr="0076317A" w14:paraId="0FCFBF82" w14:textId="77777777" w:rsidTr="008F441C">
        <w:trPr>
          <w:trHeight w:val="3676"/>
        </w:trPr>
        <w:tc>
          <w:tcPr>
            <w:tcW w:w="9736" w:type="dxa"/>
            <w:shd w:val="clear" w:color="auto" w:fill="auto"/>
          </w:tcPr>
          <w:p w14:paraId="131452CA" w14:textId="77777777" w:rsidR="008F441C" w:rsidRPr="0076317A" w:rsidRDefault="008F441C" w:rsidP="008F441C">
            <w:pPr>
              <w:rPr>
                <w:rFonts w:ascii="Arial" w:eastAsia="MS Mincho" w:hAnsi="Arial" w:cs="Arial"/>
                <w:sz w:val="20"/>
                <w:szCs w:val="20"/>
              </w:rPr>
            </w:pPr>
          </w:p>
          <w:p w14:paraId="0DB8CBC7" w14:textId="77777777" w:rsidR="008F441C" w:rsidRDefault="008F441C" w:rsidP="008F441C">
            <w:pPr>
              <w:spacing w:after="0" w:line="240" w:lineRule="auto"/>
              <w:ind w:left="360"/>
              <w:contextualSpacing/>
              <w:rPr>
                <w:rFonts w:ascii="Garamond" w:hAnsi="Garamond" w:cs="Poppins Light"/>
                <w:b/>
                <w:iCs/>
                <w:color w:val="000000" w:themeColor="text1"/>
              </w:rPr>
            </w:pPr>
            <w:r>
              <w:rPr>
                <w:rFonts w:ascii="Garamond" w:hAnsi="Garamond" w:cs="Poppins Light"/>
                <w:b/>
                <w:iCs/>
                <w:color w:val="000000" w:themeColor="text1"/>
              </w:rPr>
              <w:t>Back to Luke 12:22-34</w:t>
            </w:r>
          </w:p>
          <w:p w14:paraId="056E5435" w14:textId="77777777" w:rsidR="008F441C" w:rsidRDefault="008F441C" w:rsidP="008F441C">
            <w:pPr>
              <w:rPr>
                <w:rFonts w:ascii="Garamond" w:eastAsia="MS Mincho" w:hAnsi="Garamond" w:cs="Poppins Light"/>
                <w:bCs/>
              </w:rPr>
            </w:pPr>
          </w:p>
          <w:p w14:paraId="74A13098" w14:textId="77777777" w:rsidR="008F441C" w:rsidRDefault="008F441C" w:rsidP="008F441C">
            <w:pPr>
              <w:pStyle w:val="ListParagraph"/>
              <w:numPr>
                <w:ilvl w:val="0"/>
                <w:numId w:val="18"/>
              </w:numPr>
              <w:spacing w:after="0" w:line="240" w:lineRule="auto"/>
              <w:ind w:left="741"/>
              <w:rPr>
                <w:rFonts w:ascii="Garamond" w:eastAsia="MS Mincho" w:hAnsi="Garamond" w:cs="Poppins Light"/>
                <w:bCs/>
              </w:rPr>
            </w:pPr>
            <w:r w:rsidRPr="0001792D">
              <w:rPr>
                <w:rFonts w:ascii="Garamond" w:eastAsia="MS Mincho" w:hAnsi="Garamond" w:cs="Poppins Light"/>
                <w:bCs/>
              </w:rPr>
              <w:t>How does Jesus couch and surround his command not to worry?</w:t>
            </w:r>
            <w:r>
              <w:rPr>
                <w:rFonts w:ascii="Garamond" w:eastAsia="MS Mincho" w:hAnsi="Garamond" w:cs="Poppins Light"/>
                <w:bCs/>
              </w:rPr>
              <w:t xml:space="preserve"> </w:t>
            </w:r>
            <w:r>
              <w:rPr>
                <w:rFonts w:ascii="Garamond" w:eastAsia="MS Mincho" w:hAnsi="Garamond" w:cs="Poppins Light"/>
                <w:bCs/>
              </w:rPr>
              <w:br/>
            </w:r>
            <w:r w:rsidRPr="0001792D">
              <w:rPr>
                <w:rFonts w:ascii="Garamond" w:eastAsia="MS Mincho" w:hAnsi="Garamond" w:cs="Poppins Light"/>
                <w:bCs/>
              </w:rPr>
              <w:t>(More “DO NOT WORRY!” or more “You don’t have to worry anymore!”?)</w:t>
            </w:r>
          </w:p>
          <w:p w14:paraId="66D23206" w14:textId="77777777" w:rsidR="008F441C" w:rsidRDefault="008F441C" w:rsidP="008F441C">
            <w:pPr>
              <w:pStyle w:val="ListParagraph"/>
              <w:ind w:left="741"/>
              <w:rPr>
                <w:rFonts w:ascii="Garamond" w:eastAsia="MS Mincho" w:hAnsi="Garamond" w:cs="Poppins Light"/>
                <w:bCs/>
              </w:rPr>
            </w:pPr>
          </w:p>
          <w:p w14:paraId="28D6054B" w14:textId="77777777" w:rsidR="008F441C" w:rsidRDefault="008F441C" w:rsidP="008F441C">
            <w:pPr>
              <w:pStyle w:val="ListParagraph"/>
              <w:numPr>
                <w:ilvl w:val="0"/>
                <w:numId w:val="18"/>
              </w:numPr>
              <w:spacing w:after="0" w:line="240" w:lineRule="auto"/>
              <w:ind w:left="741"/>
              <w:rPr>
                <w:rFonts w:ascii="Garamond" w:eastAsia="MS Mincho" w:hAnsi="Garamond" w:cs="Poppins Light"/>
                <w:bCs/>
              </w:rPr>
            </w:pPr>
            <w:r w:rsidRPr="0001792D">
              <w:rPr>
                <w:rFonts w:ascii="Garamond" w:eastAsia="MS Mincho" w:hAnsi="Garamond" w:cs="Poppins Light"/>
                <w:bCs/>
              </w:rPr>
              <w:t>How does he address the hearers in v32?</w:t>
            </w:r>
          </w:p>
          <w:p w14:paraId="3595E46A" w14:textId="77777777" w:rsidR="008F441C" w:rsidRPr="0001792D" w:rsidRDefault="008F441C" w:rsidP="008F441C">
            <w:pPr>
              <w:pStyle w:val="ListParagraph"/>
              <w:rPr>
                <w:rFonts w:ascii="Garamond" w:eastAsia="MS Mincho" w:hAnsi="Garamond" w:cs="Poppins Light"/>
                <w:bCs/>
              </w:rPr>
            </w:pPr>
          </w:p>
          <w:p w14:paraId="52688C00" w14:textId="77777777" w:rsidR="008F441C" w:rsidRPr="00A01ED3" w:rsidRDefault="008F441C" w:rsidP="008F441C">
            <w:pPr>
              <w:pStyle w:val="ListParagraph"/>
              <w:numPr>
                <w:ilvl w:val="0"/>
                <w:numId w:val="18"/>
              </w:numPr>
              <w:spacing w:after="0" w:line="240" w:lineRule="auto"/>
              <w:ind w:left="741"/>
              <w:rPr>
                <w:rFonts w:ascii="Garamond" w:eastAsia="MS Mincho" w:hAnsi="Garamond" w:cs="Poppins Light"/>
                <w:bCs/>
              </w:rPr>
            </w:pPr>
            <w:r w:rsidRPr="0001792D">
              <w:rPr>
                <w:rFonts w:ascii="Garamond" w:eastAsia="MS Mincho" w:hAnsi="Garamond" w:cs="Poppins Light"/>
                <w:bCs/>
              </w:rPr>
              <w:t>What is the practical strategy for combating worry in v33-34? How might this involve</w:t>
            </w:r>
            <w:r>
              <w:rPr>
                <w:rFonts w:ascii="Garamond" w:eastAsia="MS Mincho" w:hAnsi="Garamond" w:cs="Poppins Light"/>
                <w:bCs/>
              </w:rPr>
              <w:t xml:space="preserve"> a positive contribution from</w:t>
            </w:r>
            <w:r w:rsidRPr="0001792D">
              <w:rPr>
                <w:rFonts w:ascii="Garamond" w:eastAsia="MS Mincho" w:hAnsi="Garamond" w:cs="Poppins Light"/>
                <w:bCs/>
              </w:rPr>
              <w:t xml:space="preserve"> the body and a long-term view?</w:t>
            </w:r>
          </w:p>
        </w:tc>
      </w:tr>
    </w:tbl>
    <w:p w14:paraId="5C1B45BF" w14:textId="77777777" w:rsidR="00F319E0" w:rsidRPr="00F319E0" w:rsidRDefault="00F319E0" w:rsidP="00F319E0">
      <w:pPr>
        <w:pStyle w:val="ListParagraph"/>
        <w:numPr>
          <w:ilvl w:val="0"/>
          <w:numId w:val="17"/>
        </w:numPr>
        <w:spacing w:after="0" w:line="240" w:lineRule="auto"/>
        <w:rPr>
          <w:rFonts w:ascii="Garamond" w:hAnsi="Garamond" w:cs="Poppins"/>
          <w:b/>
          <w:bCs/>
        </w:rPr>
      </w:pPr>
      <w:r w:rsidRPr="00F319E0">
        <w:rPr>
          <w:rFonts w:ascii="Garamond" w:hAnsi="Garamond" w:cs="Poppins"/>
        </w:rPr>
        <w:t>As we cultivate right emotions, we steady ourselves in paths of righteousness.</w:t>
      </w:r>
      <w:r w:rsidRPr="00F319E0">
        <w:rPr>
          <w:rFonts w:ascii="Garamond" w:hAnsi="Garamond" w:cs="Poppins"/>
        </w:rPr>
        <w:br/>
      </w:r>
    </w:p>
    <w:p w14:paraId="1D4F9ADD" w14:textId="77777777" w:rsidR="00F319E0" w:rsidRPr="00F319E0" w:rsidRDefault="00F319E0" w:rsidP="00F319E0">
      <w:pPr>
        <w:rPr>
          <w:rFonts w:ascii="Garamond" w:hAnsi="Garamond" w:cs="Poppins"/>
          <w:i/>
          <w:iCs/>
        </w:rPr>
      </w:pPr>
      <w:r w:rsidRPr="00F319E0">
        <w:rPr>
          <w:rFonts w:ascii="Garamond" w:hAnsi="Garamond" w:cs="Poppins"/>
          <w:b/>
          <w:bCs/>
        </w:rPr>
        <w:br/>
      </w:r>
      <w:r w:rsidRPr="00F319E0">
        <w:rPr>
          <w:rFonts w:ascii="Garamond" w:hAnsi="Garamond" w:cs="Poppins"/>
          <w:i/>
          <w:iCs/>
        </w:rPr>
        <w:t>Worked example: how would this grounding help you counsel someone dealing with anger, depression, anxiety?</w:t>
      </w:r>
    </w:p>
    <w:p w14:paraId="17284F84" w14:textId="4FF232F2" w:rsidR="00C310CB" w:rsidRPr="0051578A" w:rsidRDefault="0051578A" w:rsidP="00E144B2">
      <w:pPr>
        <w:pStyle w:val="ListParagraph"/>
        <w:numPr>
          <w:ilvl w:val="0"/>
          <w:numId w:val="2"/>
        </w:numPr>
        <w:ind w:left="284"/>
        <w:rPr>
          <w:rFonts w:ascii="Garamond" w:hAnsi="Garamond"/>
          <w:b/>
          <w:bCs/>
          <w:i/>
        </w:rPr>
      </w:pPr>
      <w:r w:rsidRPr="0051578A">
        <w:rPr>
          <w:rFonts w:ascii="Garamond" w:hAnsi="Garamond"/>
          <w:b/>
          <w:bCs/>
          <w:i/>
        </w:rPr>
        <w:lastRenderedPageBreak/>
        <w:t>Apatheia</w:t>
      </w:r>
    </w:p>
    <w:p w14:paraId="4CA3A41D" w14:textId="77777777" w:rsidR="00A869E9" w:rsidRDefault="00A869E9" w:rsidP="00EB4FA8">
      <w:pPr>
        <w:jc w:val="center"/>
        <w:rPr>
          <w:rFonts w:ascii="Garamond" w:hAnsi="Garamond"/>
          <w:iCs/>
        </w:rPr>
      </w:pPr>
    </w:p>
    <w:p w14:paraId="326D0826" w14:textId="315C24B7" w:rsidR="00EB4FA8" w:rsidRPr="00EB4FA8" w:rsidRDefault="00680A63" w:rsidP="00680A63">
      <w:pPr>
        <w:jc w:val="center"/>
        <w:rPr>
          <w:rFonts w:ascii="Garamond" w:hAnsi="Garamond"/>
          <w:iCs/>
        </w:rPr>
      </w:pPr>
      <w:r>
        <w:rPr>
          <w:rFonts w:ascii="Garamond" w:hAnsi="Garamond"/>
          <w:iCs/>
        </w:rPr>
        <w:t>“One of t</w:t>
      </w:r>
      <w:r w:rsidR="00EB4FA8" w:rsidRPr="00EB4FA8">
        <w:rPr>
          <w:rFonts w:ascii="Garamond" w:hAnsi="Garamond"/>
          <w:iCs/>
        </w:rPr>
        <w:t xml:space="preserve">he great governing themes of early Christian spirituality </w:t>
      </w:r>
      <w:r>
        <w:rPr>
          <w:rFonts w:ascii="Garamond" w:hAnsi="Garamond"/>
          <w:iCs/>
        </w:rPr>
        <w:br/>
      </w:r>
      <w:r w:rsidR="00EB4FA8" w:rsidRPr="00EB4FA8">
        <w:rPr>
          <w:rFonts w:ascii="Garamond" w:hAnsi="Garamond"/>
          <w:iCs/>
        </w:rPr>
        <w:t xml:space="preserve">is the concept represented by the word </w:t>
      </w:r>
      <w:r w:rsidR="00EB4FA8" w:rsidRPr="00EB4FA8">
        <w:rPr>
          <w:rFonts w:ascii="Garamond" w:hAnsi="Garamond"/>
          <w:i/>
        </w:rPr>
        <w:t>apatheia</w:t>
      </w:r>
      <w:r w:rsidR="00EB4FA8" w:rsidRPr="00EB4FA8">
        <w:rPr>
          <w:rFonts w:ascii="Garamond" w:hAnsi="Garamond"/>
          <w:iCs/>
        </w:rPr>
        <w:t>.” Rowan Williams</w:t>
      </w:r>
    </w:p>
    <w:p w14:paraId="4238EB89" w14:textId="459E356E" w:rsidR="00EB4FA8" w:rsidRPr="00EB4FA8" w:rsidRDefault="00EB4FA8" w:rsidP="00EB4FA8">
      <w:pPr>
        <w:rPr>
          <w:rFonts w:ascii="Garamond" w:hAnsi="Garamond"/>
          <w:iCs/>
        </w:rPr>
      </w:pPr>
      <w:r>
        <w:rPr>
          <w:rFonts w:ascii="Garamond" w:hAnsi="Garamond"/>
        </w:rPr>
        <w:tab/>
      </w:r>
      <w:r>
        <w:rPr>
          <w:rFonts w:ascii="Garamond" w:hAnsi="Garamond"/>
        </w:rPr>
        <w:tab/>
      </w:r>
      <w:r w:rsidRPr="00EB4FA8">
        <w:rPr>
          <w:rFonts w:ascii="Garamond" w:hAnsi="Garamond"/>
          <w:iCs/>
        </w:rPr>
        <w:t xml:space="preserve"> “</w:t>
      </w:r>
      <w:r>
        <w:rPr>
          <w:rFonts w:ascii="Garamond" w:hAnsi="Garamond"/>
          <w:iCs/>
        </w:rPr>
        <w:t xml:space="preserve">[the Reformed] evidence an </w:t>
      </w:r>
      <w:r w:rsidRPr="00EB4FA8">
        <w:rPr>
          <w:rFonts w:ascii="Garamond" w:hAnsi="Garamond"/>
          <w:iCs/>
        </w:rPr>
        <w:t xml:space="preserve">antipathy for Stoic </w:t>
      </w:r>
      <w:r w:rsidRPr="00EB4FA8">
        <w:rPr>
          <w:rFonts w:ascii="Times New Roman" w:hAnsi="Times New Roman" w:cs="Times New Roman"/>
          <w:iCs/>
        </w:rPr>
        <w:t>ἀ</w:t>
      </w:r>
      <w:r w:rsidRPr="00EB4FA8">
        <w:rPr>
          <w:rFonts w:ascii="Garamond" w:hAnsi="Garamond"/>
          <w:iCs/>
        </w:rPr>
        <w:t>πάθεια”</w:t>
      </w:r>
      <w:r>
        <w:rPr>
          <w:rFonts w:ascii="Garamond" w:hAnsi="Garamond"/>
          <w:iCs/>
        </w:rPr>
        <w:t xml:space="preserve"> David Sytsma</w:t>
      </w:r>
    </w:p>
    <w:p w14:paraId="2A023BEA" w14:textId="77777777" w:rsidR="00E144B2" w:rsidRDefault="00E144B2" w:rsidP="00E144B2">
      <w:pPr>
        <w:rPr>
          <w:rFonts w:ascii="Garamond" w:hAnsi="Garamond"/>
          <w:iCs/>
        </w:rPr>
      </w:pPr>
    </w:p>
    <w:p w14:paraId="0BE8BC96" w14:textId="66000665" w:rsidR="00E144B2" w:rsidRPr="00E144B2" w:rsidRDefault="00E144B2" w:rsidP="00E144B2">
      <w:pPr>
        <w:rPr>
          <w:rFonts w:ascii="Garamond" w:hAnsi="Garamond"/>
          <w:iCs/>
        </w:rPr>
      </w:pPr>
      <w:r w:rsidRPr="00E144B2">
        <w:rPr>
          <w:rFonts w:ascii="Garamond" w:hAnsi="Garamond"/>
          <w:iCs/>
        </w:rPr>
        <w:t xml:space="preserve">So </w:t>
      </w:r>
      <w:r w:rsidRPr="00E144B2">
        <w:rPr>
          <w:rFonts w:ascii="Garamond" w:hAnsi="Garamond"/>
          <w:i/>
        </w:rPr>
        <w:t>apatheia</w:t>
      </w:r>
      <w:r w:rsidRPr="00E144B2">
        <w:rPr>
          <w:rFonts w:ascii="Garamond" w:hAnsi="Garamond"/>
          <w:iCs/>
        </w:rPr>
        <w:t xml:space="preserve"> – where did you come from, where did you go?</w:t>
      </w:r>
      <w:r w:rsidRPr="00E144B2">
        <w:rPr>
          <w:rFonts w:ascii="Garamond" w:hAnsi="Garamond"/>
          <w:iCs/>
        </w:rPr>
        <w:br/>
      </w:r>
      <w:r w:rsidRPr="00E144B2">
        <w:rPr>
          <w:rFonts w:ascii="Garamond" w:hAnsi="Garamond"/>
          <w:iCs/>
        </w:rPr>
        <w:br/>
        <w:t xml:space="preserve">Or (a more interesting question): what does the framing of discipleship of the emotions as a quest for </w:t>
      </w:r>
      <w:r w:rsidRPr="00E144B2">
        <w:rPr>
          <w:rFonts w:ascii="Garamond" w:hAnsi="Garamond"/>
          <w:i/>
        </w:rPr>
        <w:t>apatheia</w:t>
      </w:r>
      <w:r w:rsidRPr="00E144B2">
        <w:rPr>
          <w:rFonts w:ascii="Garamond" w:hAnsi="Garamond"/>
          <w:iCs/>
        </w:rPr>
        <w:t xml:space="preserve"> have to contribute to Reformed piety, which frames it as a quest for holy affections?</w:t>
      </w:r>
    </w:p>
    <w:p w14:paraId="3E807B34" w14:textId="1CB0AF87" w:rsidR="00EB4FA8" w:rsidRDefault="00EB4FA8" w:rsidP="00EB4FA8">
      <w:pPr>
        <w:rPr>
          <w:rFonts w:ascii="Garamond" w:hAnsi="Garamond"/>
        </w:rPr>
      </w:pPr>
    </w:p>
    <w:p w14:paraId="3C1816DE" w14:textId="77777777" w:rsidR="00B46C5A" w:rsidRPr="00B46C5A" w:rsidRDefault="00B46C5A" w:rsidP="00B46C5A">
      <w:pPr>
        <w:rPr>
          <w:rFonts w:ascii="Garamond" w:hAnsi="Garamond"/>
          <w:b/>
          <w:bCs/>
          <w:iCs/>
        </w:rPr>
      </w:pPr>
      <w:r w:rsidRPr="00B46C5A">
        <w:rPr>
          <w:rFonts w:ascii="Garamond" w:hAnsi="Garamond"/>
          <w:b/>
          <w:bCs/>
          <w:iCs/>
        </w:rPr>
        <w:t>Historical survey</w:t>
      </w:r>
    </w:p>
    <w:p w14:paraId="03321EE4" w14:textId="5144583E" w:rsidR="00B46C5A" w:rsidRDefault="00B46C5A" w:rsidP="00B46C5A">
      <w:pPr>
        <w:rPr>
          <w:rFonts w:ascii="Garamond" w:hAnsi="Garamond"/>
        </w:rPr>
      </w:pPr>
      <w:r>
        <w:rPr>
          <w:rFonts w:ascii="Garamond" w:hAnsi="Garamond"/>
        </w:rPr>
        <w:t xml:space="preserve">An existing debate: </w:t>
      </w:r>
    </w:p>
    <w:p w14:paraId="34D7B4F2" w14:textId="77777777" w:rsidR="00B46C5A" w:rsidRDefault="00B46C5A" w:rsidP="00B46C5A">
      <w:pPr>
        <w:ind w:firstLine="720"/>
        <w:rPr>
          <w:rFonts w:ascii="Garamond" w:hAnsi="Garamond"/>
        </w:rPr>
      </w:pPr>
      <w:r w:rsidRPr="00EB4FA8">
        <w:rPr>
          <w:rFonts w:ascii="Garamond" w:hAnsi="Garamond"/>
          <w:b/>
          <w:bCs/>
        </w:rPr>
        <w:t>Stoics</w:t>
      </w:r>
      <w:r>
        <w:rPr>
          <w:rFonts w:ascii="Garamond" w:hAnsi="Garamond"/>
          <w:b/>
          <w:bCs/>
        </w:rPr>
        <w:t xml:space="preserve"> : </w:t>
      </w:r>
      <w:r>
        <w:rPr>
          <w:rFonts w:ascii="Garamond" w:hAnsi="Garamond"/>
        </w:rPr>
        <w:t>the soul is unitary and rational, passions are mistaken judgments</w:t>
      </w:r>
    </w:p>
    <w:p w14:paraId="52457085" w14:textId="77777777" w:rsidR="00B46C5A" w:rsidRDefault="00B46C5A" w:rsidP="00B46C5A">
      <w:pPr>
        <w:ind w:firstLine="720"/>
        <w:rPr>
          <w:rFonts w:ascii="Garamond" w:hAnsi="Garamond"/>
        </w:rPr>
      </w:pPr>
      <w:r w:rsidRPr="00EB4FA8">
        <w:rPr>
          <w:rFonts w:ascii="Garamond" w:hAnsi="Garamond"/>
        </w:rPr>
        <w:tab/>
        <w:t xml:space="preserve">Hence </w:t>
      </w:r>
      <w:r>
        <w:rPr>
          <w:rFonts w:ascii="Garamond" w:hAnsi="Garamond"/>
        </w:rPr>
        <w:t xml:space="preserve">passions </w:t>
      </w:r>
      <w:r w:rsidRPr="00EB4FA8">
        <w:rPr>
          <w:rFonts w:ascii="Garamond" w:hAnsi="Garamond"/>
        </w:rPr>
        <w:t>to be eliminated</w:t>
      </w:r>
      <w:r>
        <w:rPr>
          <w:rFonts w:ascii="Garamond" w:hAnsi="Garamond"/>
        </w:rPr>
        <w:t xml:space="preserve"> (</w:t>
      </w:r>
      <w:r w:rsidRPr="00EB4FA8">
        <w:rPr>
          <w:rFonts w:ascii="Garamond" w:hAnsi="Garamond"/>
          <w:i/>
          <w:iCs/>
        </w:rPr>
        <w:t>apathei</w:t>
      </w:r>
      <w:r>
        <w:rPr>
          <w:rFonts w:ascii="Garamond" w:hAnsi="Garamond"/>
          <w:i/>
          <w:iCs/>
        </w:rPr>
        <w:t>a</w:t>
      </w:r>
      <w:r>
        <w:rPr>
          <w:rFonts w:ascii="Garamond" w:hAnsi="Garamond"/>
        </w:rPr>
        <w:t>)</w:t>
      </w:r>
    </w:p>
    <w:p w14:paraId="4CFA8F88" w14:textId="77777777" w:rsidR="00B46C5A" w:rsidRPr="00EB4FA8" w:rsidRDefault="00B46C5A" w:rsidP="00B46C5A">
      <w:pPr>
        <w:ind w:firstLine="720"/>
        <w:rPr>
          <w:rFonts w:ascii="Garamond" w:hAnsi="Garamond"/>
        </w:rPr>
      </w:pPr>
      <w:r>
        <w:rPr>
          <w:rFonts w:ascii="Garamond" w:hAnsi="Garamond"/>
        </w:rPr>
        <w:tab/>
        <w:t xml:space="preserve">Although two important qualifications: </w:t>
      </w:r>
      <w:r w:rsidRPr="005F4424">
        <w:rPr>
          <w:rFonts w:ascii="Garamond" w:hAnsi="Garamond"/>
          <w:i/>
          <w:iCs/>
        </w:rPr>
        <w:t>propatheia</w:t>
      </w:r>
      <w:r>
        <w:rPr>
          <w:rFonts w:ascii="Garamond" w:hAnsi="Garamond"/>
        </w:rPr>
        <w:t xml:space="preserve"> and </w:t>
      </w:r>
      <w:r w:rsidRPr="005F4424">
        <w:rPr>
          <w:rFonts w:ascii="Garamond" w:hAnsi="Garamond"/>
          <w:i/>
          <w:iCs/>
        </w:rPr>
        <w:t>eupatheia</w:t>
      </w:r>
    </w:p>
    <w:p w14:paraId="43613FDB" w14:textId="77777777" w:rsidR="00B46C5A" w:rsidRDefault="00B46C5A" w:rsidP="00B46C5A">
      <w:pPr>
        <w:ind w:left="720"/>
        <w:rPr>
          <w:rFonts w:ascii="Garamond" w:hAnsi="Garamond"/>
        </w:rPr>
      </w:pPr>
      <w:r w:rsidRPr="00EB4FA8">
        <w:rPr>
          <w:rFonts w:ascii="Garamond" w:hAnsi="Garamond"/>
          <w:b/>
          <w:bCs/>
        </w:rPr>
        <w:t>Peripatetics</w:t>
      </w:r>
      <w:r>
        <w:rPr>
          <w:rFonts w:ascii="Garamond" w:hAnsi="Garamond"/>
          <w:b/>
          <w:bCs/>
        </w:rPr>
        <w:t xml:space="preserve"> : </w:t>
      </w:r>
      <w:r>
        <w:rPr>
          <w:rFonts w:ascii="Garamond" w:hAnsi="Garamond"/>
        </w:rPr>
        <w:t>the soul is tiered and not all powers are straightforwardly rational</w:t>
      </w:r>
    </w:p>
    <w:p w14:paraId="04DB7A2C" w14:textId="77777777" w:rsidR="00B46C5A" w:rsidRDefault="00B46C5A" w:rsidP="00B46C5A">
      <w:pPr>
        <w:ind w:firstLine="720"/>
        <w:rPr>
          <w:rFonts w:ascii="Garamond" w:hAnsi="Garamond"/>
        </w:rPr>
      </w:pPr>
      <w:r>
        <w:rPr>
          <w:rFonts w:ascii="Garamond" w:hAnsi="Garamond"/>
          <w:b/>
          <w:bCs/>
        </w:rPr>
        <w:tab/>
      </w:r>
      <w:r w:rsidRPr="00EB4FA8">
        <w:rPr>
          <w:rFonts w:ascii="Garamond" w:hAnsi="Garamond"/>
        </w:rPr>
        <w:t>Hence passions to be moderated</w:t>
      </w:r>
      <w:r>
        <w:rPr>
          <w:rFonts w:ascii="Garamond" w:hAnsi="Garamond"/>
        </w:rPr>
        <w:t xml:space="preserve"> (</w:t>
      </w:r>
      <w:r w:rsidRPr="00EB4FA8">
        <w:rPr>
          <w:rFonts w:ascii="Garamond" w:hAnsi="Garamond"/>
          <w:i/>
          <w:iCs/>
        </w:rPr>
        <w:t>metriopatheia</w:t>
      </w:r>
      <w:r>
        <w:rPr>
          <w:rFonts w:ascii="Garamond" w:hAnsi="Garamond"/>
        </w:rPr>
        <w:t>)</w:t>
      </w:r>
      <w:r>
        <w:rPr>
          <w:rFonts w:ascii="Garamond" w:hAnsi="Garamond"/>
        </w:rPr>
        <w:br/>
      </w:r>
    </w:p>
    <w:p w14:paraId="372FC038" w14:textId="77777777" w:rsidR="00B579A6" w:rsidRPr="00EB4FA8" w:rsidRDefault="00B579A6" w:rsidP="00B46C5A">
      <w:pPr>
        <w:ind w:firstLine="720"/>
        <w:rPr>
          <w:rFonts w:ascii="Garamond" w:hAnsi="Garamond"/>
        </w:rPr>
      </w:pPr>
    </w:p>
    <w:p w14:paraId="72EA93A4" w14:textId="45FA14CB" w:rsidR="00B46C5A" w:rsidRDefault="00B46C5A" w:rsidP="00B46C5A">
      <w:pPr>
        <w:rPr>
          <w:rFonts w:ascii="Garamond" w:hAnsi="Garamond"/>
        </w:rPr>
      </w:pPr>
      <w:r>
        <w:rPr>
          <w:rFonts w:ascii="Garamond" w:hAnsi="Garamond"/>
        </w:rPr>
        <w:t>Christian writers</w:t>
      </w:r>
    </w:p>
    <w:p w14:paraId="2C2EFA7B" w14:textId="1E925DFA" w:rsidR="00B46C5A" w:rsidRDefault="00B46C5A" w:rsidP="00DF35BA">
      <w:pPr>
        <w:rPr>
          <w:rFonts w:ascii="Garamond" w:hAnsi="Garamond"/>
        </w:rPr>
      </w:pPr>
      <w:r>
        <w:rPr>
          <w:rFonts w:ascii="Garamond" w:hAnsi="Garamond"/>
        </w:rPr>
        <w:tab/>
      </w:r>
      <w:r>
        <w:rPr>
          <w:rFonts w:ascii="Garamond" w:hAnsi="Garamond"/>
        </w:rPr>
        <w:tab/>
        <w:t>Clement</w:t>
      </w:r>
    </w:p>
    <w:p w14:paraId="214C1CEC" w14:textId="77777777" w:rsidR="00B46C5A" w:rsidRDefault="00B46C5A" w:rsidP="00B46C5A">
      <w:pPr>
        <w:rPr>
          <w:rFonts w:ascii="Garamond" w:hAnsi="Garamond"/>
        </w:rPr>
      </w:pPr>
      <w:r>
        <w:rPr>
          <w:rFonts w:ascii="Garamond" w:hAnsi="Garamond"/>
        </w:rPr>
        <w:tab/>
      </w:r>
      <w:r>
        <w:rPr>
          <w:rFonts w:ascii="Garamond" w:hAnsi="Garamond"/>
        </w:rPr>
        <w:tab/>
        <w:t>Origen</w:t>
      </w:r>
    </w:p>
    <w:p w14:paraId="7FFE5436" w14:textId="77777777" w:rsidR="00B46C5A" w:rsidRDefault="00B46C5A" w:rsidP="00B46C5A">
      <w:pPr>
        <w:rPr>
          <w:rFonts w:ascii="Garamond" w:hAnsi="Garamond"/>
        </w:rPr>
      </w:pPr>
      <w:r>
        <w:rPr>
          <w:rFonts w:ascii="Garamond" w:hAnsi="Garamond"/>
        </w:rPr>
        <w:tab/>
      </w:r>
      <w:r>
        <w:rPr>
          <w:rFonts w:ascii="Garamond" w:hAnsi="Garamond"/>
        </w:rPr>
        <w:tab/>
        <w:t>Gregory of Nyssa</w:t>
      </w:r>
    </w:p>
    <w:p w14:paraId="5AF18A96" w14:textId="77777777" w:rsidR="00B46C5A" w:rsidRDefault="00B46C5A" w:rsidP="00B46C5A">
      <w:pPr>
        <w:rPr>
          <w:rFonts w:ascii="Garamond" w:hAnsi="Garamond"/>
        </w:rPr>
      </w:pPr>
      <w:r>
        <w:rPr>
          <w:rFonts w:ascii="Garamond" w:hAnsi="Garamond"/>
        </w:rPr>
        <w:tab/>
      </w:r>
      <w:r>
        <w:rPr>
          <w:rFonts w:ascii="Garamond" w:hAnsi="Garamond"/>
        </w:rPr>
        <w:tab/>
        <w:t>Maximus</w:t>
      </w:r>
    </w:p>
    <w:p w14:paraId="5355B3C9" w14:textId="77777777" w:rsidR="00425D8A" w:rsidRDefault="00425D8A" w:rsidP="005F4424">
      <w:pPr>
        <w:rPr>
          <w:rFonts w:ascii="Garamond" w:hAnsi="Garamond"/>
          <w:iCs/>
        </w:rPr>
      </w:pPr>
    </w:p>
    <w:p w14:paraId="6BEA1D84" w14:textId="77777777" w:rsidR="00B579A6" w:rsidRDefault="00B579A6" w:rsidP="005F4424">
      <w:pPr>
        <w:rPr>
          <w:rFonts w:ascii="Garamond" w:hAnsi="Garamond"/>
          <w:iCs/>
        </w:rPr>
      </w:pPr>
    </w:p>
    <w:p w14:paraId="4ACB6991" w14:textId="3C85FACD" w:rsidR="00EB4FA8" w:rsidRPr="00B46C5A" w:rsidRDefault="00EB4FA8" w:rsidP="00B46C5A">
      <w:pPr>
        <w:rPr>
          <w:rFonts w:ascii="Garamond" w:hAnsi="Garamond"/>
        </w:rPr>
      </w:pPr>
      <w:r w:rsidRPr="00EB4FA8">
        <w:rPr>
          <w:rFonts w:ascii="Garamond" w:hAnsi="Garamond"/>
          <w:b/>
          <w:bCs/>
        </w:rPr>
        <w:t xml:space="preserve">The end of the </w:t>
      </w:r>
      <w:r w:rsidRPr="00EB4FA8">
        <w:rPr>
          <w:rFonts w:ascii="Garamond" w:hAnsi="Garamond"/>
          <w:b/>
          <w:bCs/>
          <w:i/>
          <w:iCs/>
        </w:rPr>
        <w:t>apatheia</w:t>
      </w:r>
      <w:r w:rsidRPr="00EB4FA8">
        <w:rPr>
          <w:rFonts w:ascii="Garamond" w:hAnsi="Garamond"/>
          <w:b/>
          <w:bCs/>
        </w:rPr>
        <w:t xml:space="preserve"> tradition in the West: Augustine</w:t>
      </w:r>
    </w:p>
    <w:p w14:paraId="3CE79C1F" w14:textId="31A6848A" w:rsidR="00EB4FA8" w:rsidRDefault="0000263E" w:rsidP="0000263E">
      <w:pPr>
        <w:ind w:left="720"/>
        <w:rPr>
          <w:rFonts w:ascii="Garamond" w:hAnsi="Garamond"/>
        </w:rPr>
      </w:pPr>
      <w:r w:rsidRPr="0000263E">
        <w:rPr>
          <w:rFonts w:ascii="Garamond" w:hAnsi="Garamond"/>
        </w:rPr>
        <w:t>The differen</w:t>
      </w:r>
      <w:r>
        <w:rPr>
          <w:rFonts w:ascii="Garamond" w:hAnsi="Garamond"/>
        </w:rPr>
        <w:t>ce</w:t>
      </w:r>
      <w:r w:rsidRPr="0000263E">
        <w:rPr>
          <w:rFonts w:ascii="Garamond" w:hAnsi="Garamond"/>
        </w:rPr>
        <w:t xml:space="preserve"> between schools words not substance</w:t>
      </w:r>
    </w:p>
    <w:p w14:paraId="58B2B760" w14:textId="5C376DA9" w:rsidR="0000263E" w:rsidRDefault="0000263E" w:rsidP="0000263E">
      <w:pPr>
        <w:ind w:left="720"/>
        <w:rPr>
          <w:rFonts w:ascii="Garamond" w:hAnsi="Garamond"/>
        </w:rPr>
      </w:pPr>
      <w:r>
        <w:rPr>
          <w:rFonts w:ascii="Garamond" w:hAnsi="Garamond"/>
        </w:rPr>
        <w:t>But desire to emulate Scriptural framing</w:t>
      </w:r>
    </w:p>
    <w:p w14:paraId="61554E80" w14:textId="77777777" w:rsidR="0000263E" w:rsidRDefault="0000263E">
      <w:pPr>
        <w:rPr>
          <w:rFonts w:ascii="Garamond" w:hAnsi="Garamond"/>
        </w:rPr>
      </w:pPr>
    </w:p>
    <w:p w14:paraId="047010B3" w14:textId="77777777" w:rsidR="00B579A6" w:rsidRDefault="00B579A6">
      <w:pPr>
        <w:rPr>
          <w:rFonts w:ascii="Garamond" w:hAnsi="Garamond"/>
          <w:b/>
          <w:bCs/>
        </w:rPr>
      </w:pPr>
    </w:p>
    <w:p w14:paraId="1247E10E" w14:textId="485FE709" w:rsidR="0000263E" w:rsidRPr="00B714B6" w:rsidRDefault="00B714B6">
      <w:pPr>
        <w:rPr>
          <w:rFonts w:ascii="Garamond" w:hAnsi="Garamond"/>
          <w:b/>
          <w:bCs/>
        </w:rPr>
      </w:pPr>
      <w:r w:rsidRPr="00B714B6">
        <w:rPr>
          <w:rFonts w:ascii="Garamond" w:hAnsi="Garamond"/>
          <w:b/>
          <w:bCs/>
        </w:rPr>
        <w:lastRenderedPageBreak/>
        <w:t>Evaluation</w:t>
      </w:r>
      <w:r w:rsidR="00B579A6">
        <w:rPr>
          <w:rFonts w:ascii="Garamond" w:hAnsi="Garamond"/>
          <w:b/>
          <w:bCs/>
        </w:rPr>
        <w:br/>
      </w:r>
    </w:p>
    <w:p w14:paraId="6653867C" w14:textId="31ADE2C0" w:rsidR="00F932D4" w:rsidRDefault="00B714B6" w:rsidP="00B714B6">
      <w:pPr>
        <w:pStyle w:val="ListParagraph"/>
        <w:numPr>
          <w:ilvl w:val="1"/>
          <w:numId w:val="17"/>
        </w:numPr>
        <w:rPr>
          <w:rFonts w:ascii="Garamond" w:hAnsi="Garamond"/>
        </w:rPr>
      </w:pPr>
      <w:r w:rsidRPr="00B579A6">
        <w:rPr>
          <w:rFonts w:ascii="Garamond" w:hAnsi="Garamond"/>
        </w:rPr>
        <w:t xml:space="preserve">The </w:t>
      </w:r>
      <w:r w:rsidR="00B579A6">
        <w:rPr>
          <w:rFonts w:ascii="Garamond" w:hAnsi="Garamond"/>
        </w:rPr>
        <w:t>church fathers</w:t>
      </w:r>
      <w:r w:rsidRPr="00B579A6">
        <w:rPr>
          <w:rFonts w:ascii="Garamond" w:hAnsi="Garamond"/>
        </w:rPr>
        <w:t xml:space="preserve"> were not</w:t>
      </w:r>
      <w:r w:rsidR="00556E23" w:rsidRPr="00B579A6">
        <w:rPr>
          <w:rFonts w:ascii="Garamond" w:hAnsi="Garamond"/>
        </w:rPr>
        <w:t xml:space="preserve"> simply</w:t>
      </w:r>
      <w:r w:rsidRPr="00B579A6">
        <w:rPr>
          <w:rFonts w:ascii="Garamond" w:hAnsi="Garamond"/>
        </w:rPr>
        <w:t xml:space="preserve"> in thrall to extra-biblical philosophy</w:t>
      </w:r>
      <w:r w:rsidR="00B579A6" w:rsidRPr="00B579A6">
        <w:rPr>
          <w:rFonts w:ascii="Garamond" w:hAnsi="Garamond"/>
        </w:rPr>
        <w:t>, though the</w:t>
      </w:r>
      <w:r w:rsidR="006C0051">
        <w:rPr>
          <w:rFonts w:ascii="Garamond" w:hAnsi="Garamond"/>
        </w:rPr>
        <w:t>ir mode of expression was affected by their context:</w:t>
      </w:r>
      <w:r w:rsidR="00B579A6" w:rsidRPr="00B579A6">
        <w:rPr>
          <w:rFonts w:ascii="Garamond" w:hAnsi="Garamond"/>
        </w:rPr>
        <w:t xml:space="preserve"> the</w:t>
      </w:r>
      <w:r w:rsidR="00556E23" w:rsidRPr="00B579A6">
        <w:rPr>
          <w:rFonts w:ascii="Garamond" w:hAnsi="Garamond"/>
        </w:rPr>
        <w:t xml:space="preserve"> biblical theme </w:t>
      </w:r>
      <w:r w:rsidR="00B579A6" w:rsidRPr="00B579A6">
        <w:rPr>
          <w:rFonts w:ascii="Garamond" w:hAnsi="Garamond"/>
        </w:rPr>
        <w:t xml:space="preserve">of </w:t>
      </w:r>
      <w:r w:rsidR="00556E23" w:rsidRPr="00B579A6">
        <w:rPr>
          <w:rFonts w:ascii="Garamond" w:hAnsi="Garamond"/>
        </w:rPr>
        <w:t>God’s transcendence and immutability was more prominent</w:t>
      </w:r>
      <w:r w:rsidR="001F2899">
        <w:rPr>
          <w:rFonts w:ascii="Garamond" w:hAnsi="Garamond"/>
        </w:rPr>
        <w:t xml:space="preserve"> in framing discipleship as a quest for </w:t>
      </w:r>
      <w:r w:rsidR="001F2899" w:rsidRPr="001F2899">
        <w:rPr>
          <w:rFonts w:ascii="Garamond" w:hAnsi="Garamond"/>
          <w:i/>
          <w:iCs/>
        </w:rPr>
        <w:t>apatheia</w:t>
      </w:r>
      <w:r w:rsidR="00B579A6" w:rsidRPr="00B579A6">
        <w:rPr>
          <w:rFonts w:ascii="Garamond" w:hAnsi="Garamond"/>
        </w:rPr>
        <w:t>.</w:t>
      </w:r>
      <w:r w:rsidR="006C0051">
        <w:rPr>
          <w:rFonts w:ascii="Garamond" w:hAnsi="Garamond"/>
        </w:rPr>
        <w:br/>
      </w:r>
    </w:p>
    <w:p w14:paraId="77F3990F" w14:textId="07C545BE" w:rsidR="006C0051" w:rsidRPr="007E6870" w:rsidRDefault="006C0051" w:rsidP="00F9295E">
      <w:pPr>
        <w:pStyle w:val="ListParagraph"/>
        <w:numPr>
          <w:ilvl w:val="1"/>
          <w:numId w:val="17"/>
        </w:numPr>
        <w:rPr>
          <w:rFonts w:ascii="Garamond" w:hAnsi="Garamond"/>
        </w:rPr>
      </w:pPr>
      <w:r>
        <w:rPr>
          <w:rFonts w:ascii="Garamond" w:hAnsi="Garamond"/>
        </w:rPr>
        <w:t xml:space="preserve">The Reformed framing of </w:t>
      </w:r>
      <w:r w:rsidR="00F9295E" w:rsidRPr="00F9295E">
        <w:rPr>
          <w:rFonts w:ascii="Garamond" w:hAnsi="Garamond"/>
          <w:b/>
          <w:bCs/>
        </w:rPr>
        <w:t>holy</w:t>
      </w:r>
      <w:r w:rsidRPr="00F9295E">
        <w:rPr>
          <w:rFonts w:ascii="Garamond" w:hAnsi="Garamond"/>
          <w:b/>
          <w:bCs/>
        </w:rPr>
        <w:t xml:space="preserve"> affections</w:t>
      </w:r>
      <w:r>
        <w:rPr>
          <w:rFonts w:ascii="Garamond" w:hAnsi="Garamond"/>
        </w:rPr>
        <w:t xml:space="preserve"> has advantages</w:t>
      </w:r>
      <w:r w:rsidR="00F9295E">
        <w:rPr>
          <w:rFonts w:ascii="Garamond" w:hAnsi="Garamond"/>
        </w:rPr>
        <w:t xml:space="preserve">: </w:t>
      </w:r>
      <w:r w:rsidR="00F9295E" w:rsidRPr="00F9295E">
        <w:rPr>
          <w:rFonts w:ascii="Garamond" w:hAnsi="Garamond"/>
          <w:lang w:val="en-US"/>
        </w:rPr>
        <w:t xml:space="preserve">language of Scripture, combined with Aquinas’ anthropology of the emotions as a bodily, natural, good, pre-fall and divinely-intended part of human nature, justifies the shift away from the language of </w:t>
      </w:r>
      <w:r w:rsidR="00F9295E" w:rsidRPr="00F9295E">
        <w:rPr>
          <w:rFonts w:ascii="Garamond" w:hAnsi="Garamond"/>
          <w:i/>
          <w:iCs/>
          <w:lang w:val="en-US"/>
        </w:rPr>
        <w:t>apatheia</w:t>
      </w:r>
      <w:r w:rsidR="007E6870">
        <w:rPr>
          <w:rFonts w:ascii="Garamond" w:hAnsi="Garamond"/>
          <w:lang w:val="en-US"/>
        </w:rPr>
        <w:t>.</w:t>
      </w:r>
    </w:p>
    <w:p w14:paraId="53C1D146" w14:textId="361133D6" w:rsidR="007E6870" w:rsidRDefault="007E6870" w:rsidP="007E6870">
      <w:pPr>
        <w:rPr>
          <w:rFonts w:ascii="Garamond" w:hAnsi="Garamond"/>
        </w:rPr>
      </w:pPr>
      <w:r w:rsidRPr="007E6870">
        <w:rPr>
          <w:rFonts w:ascii="Garamond" w:hAnsi="Garamond"/>
          <w:noProof/>
        </w:rPr>
        <mc:AlternateContent>
          <mc:Choice Requires="wps">
            <w:drawing>
              <wp:anchor distT="45720" distB="45720" distL="114300" distR="114300" simplePos="0" relativeHeight="251662336" behindDoc="0" locked="0" layoutInCell="1" allowOverlap="1" wp14:anchorId="437510A0" wp14:editId="3EC40B76">
                <wp:simplePos x="0" y="0"/>
                <wp:positionH relativeFrom="column">
                  <wp:posOffset>200025</wp:posOffset>
                </wp:positionH>
                <wp:positionV relativeFrom="paragraph">
                  <wp:posOffset>439420</wp:posOffset>
                </wp:positionV>
                <wp:extent cx="5981700" cy="2914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914650"/>
                        </a:xfrm>
                        <a:prstGeom prst="rect">
                          <a:avLst/>
                        </a:prstGeom>
                        <a:solidFill>
                          <a:srgbClr val="FFFFFF"/>
                        </a:solidFill>
                        <a:ln w="9525">
                          <a:solidFill>
                            <a:srgbClr val="000000"/>
                          </a:solidFill>
                          <a:miter lim="800000"/>
                          <a:headEnd/>
                          <a:tailEnd/>
                        </a:ln>
                      </wps:spPr>
                      <wps:txbx>
                        <w:txbxContent>
                          <w:p w14:paraId="338F9E0D" w14:textId="4778885A" w:rsidR="007E6870" w:rsidRDefault="007E6870" w:rsidP="007E6870">
                            <w:pPr>
                              <w:rPr>
                                <w:rFonts w:ascii="Garamond" w:eastAsia="Times New Roman" w:hAnsi="Garamond"/>
                                <w:b/>
                                <w:bCs/>
                                <w:sz w:val="22"/>
                                <w:szCs w:val="22"/>
                                <w:lang w:eastAsia="en-GB"/>
                              </w:rPr>
                            </w:pPr>
                            <w:r>
                              <w:rPr>
                                <w:rFonts w:ascii="Garamond" w:eastAsia="Times New Roman" w:hAnsi="Garamond"/>
                                <w:b/>
                                <w:bCs/>
                                <w:sz w:val="22"/>
                                <w:szCs w:val="22"/>
                                <w:lang w:eastAsia="en-GB"/>
                              </w:rPr>
                              <w:t>Emotions in the four-fold state of man:</w:t>
                            </w:r>
                          </w:p>
                          <w:p w14:paraId="6C9F3E0F" w14:textId="01F8743B" w:rsidR="007E6870" w:rsidRPr="007E6870" w:rsidRDefault="007E6870" w:rsidP="007E6870">
                            <w:pPr>
                              <w:rPr>
                                <w:rFonts w:ascii="Garamond" w:eastAsia="Times New Roman" w:hAnsi="Garamond"/>
                                <w:sz w:val="22"/>
                                <w:szCs w:val="22"/>
                                <w:lang w:eastAsia="en-GB"/>
                              </w:rPr>
                            </w:pPr>
                            <w:r w:rsidRPr="007E6870">
                              <w:rPr>
                                <w:rFonts w:ascii="Garamond" w:eastAsia="Times New Roman" w:hAnsi="Garamond"/>
                                <w:b/>
                                <w:bCs/>
                                <w:sz w:val="22"/>
                                <w:szCs w:val="22"/>
                                <w:lang w:eastAsia="en-GB"/>
                              </w:rPr>
                              <w:t>State of nature</w:t>
                            </w:r>
                            <w:r w:rsidRPr="007E6870">
                              <w:rPr>
                                <w:rFonts w:ascii="Garamond" w:eastAsia="Times New Roman" w:hAnsi="Garamond"/>
                                <w:sz w:val="22"/>
                                <w:szCs w:val="22"/>
                                <w:lang w:eastAsia="en-GB"/>
                              </w:rPr>
                              <w:t>: Humans are designed as embodied souls, so emotions are present in the state of nature and wholly good. The whole orientation of man being aright, the body contained no bad dispositions. So emotions did not disturb, but operated wholly to confirm the motion of the intellectual powers.</w:t>
                            </w:r>
                          </w:p>
                          <w:p w14:paraId="341CB82A" w14:textId="77777777" w:rsidR="007E6870" w:rsidRPr="007E6870" w:rsidRDefault="007E6870" w:rsidP="007E6870">
                            <w:pPr>
                              <w:rPr>
                                <w:rFonts w:ascii="Garamond" w:eastAsia="Times New Roman" w:hAnsi="Garamond"/>
                                <w:sz w:val="22"/>
                                <w:szCs w:val="22"/>
                                <w:lang w:eastAsia="en-GB"/>
                              </w:rPr>
                            </w:pPr>
                            <w:r w:rsidRPr="007E6870">
                              <w:rPr>
                                <w:rFonts w:ascii="Garamond" w:eastAsia="Times New Roman" w:hAnsi="Garamond"/>
                                <w:b/>
                                <w:bCs/>
                                <w:sz w:val="22"/>
                                <w:szCs w:val="22"/>
                                <w:lang w:eastAsia="en-GB"/>
                              </w:rPr>
                              <w:t>State of sin</w:t>
                            </w:r>
                            <w:r w:rsidRPr="007E6870">
                              <w:rPr>
                                <w:rFonts w:ascii="Garamond" w:eastAsia="Times New Roman" w:hAnsi="Garamond"/>
                                <w:sz w:val="22"/>
                                <w:szCs w:val="22"/>
                                <w:lang w:eastAsia="en-GB"/>
                              </w:rPr>
                              <w:t xml:space="preserve">: Once the orientation of the whole man is upended by sin, emotions are disordered and are significant causes of sin. The body disposed in a bad direction, the emotions often override the intellect. </w:t>
                            </w:r>
                          </w:p>
                          <w:p w14:paraId="4CD200B1" w14:textId="77777777" w:rsidR="007E6870" w:rsidRPr="007E6870" w:rsidRDefault="007E6870" w:rsidP="007E6870">
                            <w:pPr>
                              <w:rPr>
                                <w:rFonts w:ascii="Garamond" w:eastAsia="Times New Roman" w:hAnsi="Garamond"/>
                                <w:sz w:val="22"/>
                                <w:szCs w:val="22"/>
                                <w:lang w:eastAsia="en-GB"/>
                              </w:rPr>
                            </w:pPr>
                            <w:r w:rsidRPr="007E6870">
                              <w:rPr>
                                <w:rFonts w:ascii="Garamond" w:eastAsia="Times New Roman" w:hAnsi="Garamond"/>
                                <w:b/>
                                <w:bCs/>
                                <w:sz w:val="22"/>
                                <w:szCs w:val="22"/>
                                <w:lang w:eastAsia="en-GB"/>
                              </w:rPr>
                              <w:t>State of grace</w:t>
                            </w:r>
                            <w:r w:rsidRPr="007E6870">
                              <w:rPr>
                                <w:rFonts w:ascii="Garamond" w:eastAsia="Times New Roman" w:hAnsi="Garamond"/>
                                <w:sz w:val="22"/>
                                <w:szCs w:val="22"/>
                                <w:lang w:eastAsia="en-GB"/>
                              </w:rPr>
                              <w:t>: Re-oriented by the gracious work of the Spirit, progress in the Christian life involves discipling our emotions to virtue. Habituating our bodily dispositions is a key element in the life of faith, godly emotions assisting and perfecting godly acts of will.</w:t>
                            </w:r>
                          </w:p>
                          <w:p w14:paraId="2F71738C" w14:textId="77777777" w:rsidR="007E6870" w:rsidRPr="007E6870" w:rsidRDefault="007E6870" w:rsidP="007E6870">
                            <w:pPr>
                              <w:rPr>
                                <w:rFonts w:ascii="Garamond" w:eastAsia="Times New Roman" w:hAnsi="Garamond"/>
                                <w:sz w:val="22"/>
                                <w:szCs w:val="22"/>
                                <w:lang w:eastAsia="en-GB"/>
                              </w:rPr>
                            </w:pPr>
                            <w:r w:rsidRPr="007E6870">
                              <w:rPr>
                                <w:rFonts w:ascii="Garamond" w:eastAsia="Times New Roman" w:hAnsi="Garamond"/>
                                <w:b/>
                                <w:bCs/>
                                <w:sz w:val="22"/>
                                <w:szCs w:val="22"/>
                                <w:lang w:eastAsia="en-GB"/>
                              </w:rPr>
                              <w:t>State of glory</w:t>
                            </w:r>
                            <w:r w:rsidRPr="007E6870">
                              <w:rPr>
                                <w:rFonts w:ascii="Garamond" w:eastAsia="Times New Roman" w:hAnsi="Garamond"/>
                                <w:sz w:val="22"/>
                                <w:szCs w:val="22"/>
                                <w:lang w:eastAsia="en-GB"/>
                              </w:rPr>
                              <w:t>: Obtaining the object of our deepest desire, God himself, our desiring motions will be transformed into the “ever-moving repose” of complete but ever-deepening satisfaction in him. Remaining bodily, we retain perfected emotions with which to enjoy God in the perfect harmony of a spiritual body.</w:t>
                            </w:r>
                          </w:p>
                          <w:p w14:paraId="21181B12" w14:textId="63EF5A93" w:rsidR="007E6870" w:rsidRDefault="007E6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510A0" id="_x0000_t202" coordsize="21600,21600" o:spt="202" path="m,l,21600r21600,l21600,xe">
                <v:stroke joinstyle="miter"/>
                <v:path gradientshapeok="t" o:connecttype="rect"/>
              </v:shapetype>
              <v:shape id="Text Box 2" o:spid="_x0000_s1026" type="#_x0000_t202" style="position:absolute;margin-left:15.75pt;margin-top:34.6pt;width:471pt;height:22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CEAIAACAEAAAOAAAAZHJzL2Uyb0RvYy54bWysk81u2zAMx+8D9g6C7oudIGkbI07Rpcsw&#10;oPsAuj2ALMuxMFnUKCV29vSj5DQNuu0yzAdBNKm/yB+p1e3QGXZQ6DXYkk8nOWfKSqi13ZX829ft&#10;mxvOfBC2FgasKvlReX67fv1q1btCzaAFUytkJGJ90buStyG4Isu8bFUn/AScsuRsADsRyMRdVqPo&#10;Sb0z2SzPr7IesHYIUnlPf+9HJ18n/aZRMnxuGq8CMyWn3EJaMa1VXLP1ShQ7FK7V8pSG+IcsOqEt&#10;XXqWuhdBsD3q36Q6LRE8NGEiocugabRUqQaqZpq/qOaxFU6lWgiOd2dM/v/Jyk+HR/cFWRjewkAN&#10;TEV49wDyu2cWNq2wO3WHCH2rRE0XTyOyrHe+OB2NqH3ho0jVf4Samiz2AZLQ0GAXqVCdjNSpAccz&#10;dDUEJunnYnkzvc7JJck3W07nV4vUlkwUT8cd+vBeQcfipuRIXU3y4vDgQ0xHFE8h8TYPRtdbbUwy&#10;cFdtDLKDoAnYpi9V8CLMWNaXfLmYLUYCf5XI0/cniU4HGmWju5LfnINEEbm9s3UatCC0GfeUsrEn&#10;kJHdSDEM1UCBEWgF9ZGQIowjS0+MNi3gT856GteS+x97gYoz88FSW4jbPM53MuaL6xkZeOmpLj3C&#10;SpIqeeBs3G5CehMRmIU7al+jE9jnTE650hgm3qcnE+f80k5Rzw97/QsAAP//AwBQSwMEFAAGAAgA&#10;AAAhAOeDTq/gAAAACQEAAA8AAABkcnMvZG93bnJldi54bWxMj8FOwzAQRO9I/IO1SFwQdZrQNAnZ&#10;VAgJRG9QEFzd2E0i7HWw3TT8PeYEx9kZzbytN7PRbFLOD5YQlosEmKLWyoE6hLfXh+sCmA+CpNCW&#10;FMK38rBpzs9qUUl7ohc17ULHYgn5SiD0IYwV577tlRF+YUdF0TtYZ0SI0nVcOnGK5UbzNElybsRA&#10;caEXo7rvVfu5OxqE4uZp+vDb7Pm9zQ+6DFfr6fHLIV5ezHe3wIKaw18YfvEjOjSRaW+PJD3TCNly&#10;FZMIeZkCi365zuJhj7BKixR4U/P/HzQ/AAAA//8DAFBLAQItABQABgAIAAAAIQC2gziS/gAAAOEB&#10;AAATAAAAAAAAAAAAAAAAAAAAAABbQ29udGVudF9UeXBlc10ueG1sUEsBAi0AFAAGAAgAAAAhADj9&#10;If/WAAAAlAEAAAsAAAAAAAAAAAAAAAAALwEAAF9yZWxzLy5yZWxzUEsBAi0AFAAGAAgAAAAhAOX/&#10;1UIQAgAAIAQAAA4AAAAAAAAAAAAAAAAALgIAAGRycy9lMm9Eb2MueG1sUEsBAi0AFAAGAAgAAAAh&#10;AOeDTq/gAAAACQEAAA8AAAAAAAAAAAAAAAAAagQAAGRycy9kb3ducmV2LnhtbFBLBQYAAAAABAAE&#10;APMAAAB3BQAAAAA=&#10;">
                <v:textbox>
                  <w:txbxContent>
                    <w:p w14:paraId="338F9E0D" w14:textId="4778885A" w:rsidR="007E6870" w:rsidRDefault="007E6870" w:rsidP="007E6870">
                      <w:pPr>
                        <w:rPr>
                          <w:rFonts w:ascii="Garamond" w:eastAsia="Times New Roman" w:hAnsi="Garamond"/>
                          <w:b/>
                          <w:bCs/>
                          <w:sz w:val="22"/>
                          <w:szCs w:val="22"/>
                          <w:lang w:eastAsia="en-GB"/>
                        </w:rPr>
                      </w:pPr>
                      <w:r>
                        <w:rPr>
                          <w:rFonts w:ascii="Garamond" w:eastAsia="Times New Roman" w:hAnsi="Garamond"/>
                          <w:b/>
                          <w:bCs/>
                          <w:sz w:val="22"/>
                          <w:szCs w:val="22"/>
                          <w:lang w:eastAsia="en-GB"/>
                        </w:rPr>
                        <w:t>Emotions in the four-fold state of man:</w:t>
                      </w:r>
                    </w:p>
                    <w:p w14:paraId="6C9F3E0F" w14:textId="01F8743B" w:rsidR="007E6870" w:rsidRPr="007E6870" w:rsidRDefault="007E6870" w:rsidP="007E6870">
                      <w:pPr>
                        <w:rPr>
                          <w:rFonts w:ascii="Garamond" w:eastAsia="Times New Roman" w:hAnsi="Garamond"/>
                          <w:sz w:val="22"/>
                          <w:szCs w:val="22"/>
                          <w:lang w:eastAsia="en-GB"/>
                        </w:rPr>
                      </w:pPr>
                      <w:r w:rsidRPr="007E6870">
                        <w:rPr>
                          <w:rFonts w:ascii="Garamond" w:eastAsia="Times New Roman" w:hAnsi="Garamond"/>
                          <w:b/>
                          <w:bCs/>
                          <w:sz w:val="22"/>
                          <w:szCs w:val="22"/>
                          <w:lang w:eastAsia="en-GB"/>
                        </w:rPr>
                        <w:t>State of nature</w:t>
                      </w:r>
                      <w:r w:rsidRPr="007E6870">
                        <w:rPr>
                          <w:rFonts w:ascii="Garamond" w:eastAsia="Times New Roman" w:hAnsi="Garamond"/>
                          <w:sz w:val="22"/>
                          <w:szCs w:val="22"/>
                          <w:lang w:eastAsia="en-GB"/>
                        </w:rPr>
                        <w:t>: Humans are designed as embodied souls, so emotions are present in the state of nature and wholly good. The whole orientation of man being aright, the body contained no bad dispositions. So emotions did not disturb, but operated wholly to confirm the motion of the intellectual powers.</w:t>
                      </w:r>
                    </w:p>
                    <w:p w14:paraId="341CB82A" w14:textId="77777777" w:rsidR="007E6870" w:rsidRPr="007E6870" w:rsidRDefault="007E6870" w:rsidP="007E6870">
                      <w:pPr>
                        <w:rPr>
                          <w:rFonts w:ascii="Garamond" w:eastAsia="Times New Roman" w:hAnsi="Garamond"/>
                          <w:sz w:val="22"/>
                          <w:szCs w:val="22"/>
                          <w:lang w:eastAsia="en-GB"/>
                        </w:rPr>
                      </w:pPr>
                      <w:r w:rsidRPr="007E6870">
                        <w:rPr>
                          <w:rFonts w:ascii="Garamond" w:eastAsia="Times New Roman" w:hAnsi="Garamond"/>
                          <w:b/>
                          <w:bCs/>
                          <w:sz w:val="22"/>
                          <w:szCs w:val="22"/>
                          <w:lang w:eastAsia="en-GB"/>
                        </w:rPr>
                        <w:t>State of sin</w:t>
                      </w:r>
                      <w:r w:rsidRPr="007E6870">
                        <w:rPr>
                          <w:rFonts w:ascii="Garamond" w:eastAsia="Times New Roman" w:hAnsi="Garamond"/>
                          <w:sz w:val="22"/>
                          <w:szCs w:val="22"/>
                          <w:lang w:eastAsia="en-GB"/>
                        </w:rPr>
                        <w:t xml:space="preserve">: Once the orientation of the whole man is upended by sin, emotions are disordered and are significant causes of sin. The body disposed in a bad direction, the emotions often override the intellect. </w:t>
                      </w:r>
                    </w:p>
                    <w:p w14:paraId="4CD200B1" w14:textId="77777777" w:rsidR="007E6870" w:rsidRPr="007E6870" w:rsidRDefault="007E6870" w:rsidP="007E6870">
                      <w:pPr>
                        <w:rPr>
                          <w:rFonts w:ascii="Garamond" w:eastAsia="Times New Roman" w:hAnsi="Garamond"/>
                          <w:sz w:val="22"/>
                          <w:szCs w:val="22"/>
                          <w:lang w:eastAsia="en-GB"/>
                        </w:rPr>
                      </w:pPr>
                      <w:r w:rsidRPr="007E6870">
                        <w:rPr>
                          <w:rFonts w:ascii="Garamond" w:eastAsia="Times New Roman" w:hAnsi="Garamond"/>
                          <w:b/>
                          <w:bCs/>
                          <w:sz w:val="22"/>
                          <w:szCs w:val="22"/>
                          <w:lang w:eastAsia="en-GB"/>
                        </w:rPr>
                        <w:t>State of grace</w:t>
                      </w:r>
                      <w:r w:rsidRPr="007E6870">
                        <w:rPr>
                          <w:rFonts w:ascii="Garamond" w:eastAsia="Times New Roman" w:hAnsi="Garamond"/>
                          <w:sz w:val="22"/>
                          <w:szCs w:val="22"/>
                          <w:lang w:eastAsia="en-GB"/>
                        </w:rPr>
                        <w:t>: Re-oriented by the gracious work of the Spirit, progress in the Christian life involves discipling our emotions to virtue. Habituating our bodily dispositions is a key element in the life of faith, godly emotions assisting and perfecting godly acts of will.</w:t>
                      </w:r>
                    </w:p>
                    <w:p w14:paraId="2F71738C" w14:textId="77777777" w:rsidR="007E6870" w:rsidRPr="007E6870" w:rsidRDefault="007E6870" w:rsidP="007E6870">
                      <w:pPr>
                        <w:rPr>
                          <w:rFonts w:ascii="Garamond" w:eastAsia="Times New Roman" w:hAnsi="Garamond"/>
                          <w:sz w:val="22"/>
                          <w:szCs w:val="22"/>
                          <w:lang w:eastAsia="en-GB"/>
                        </w:rPr>
                      </w:pPr>
                      <w:r w:rsidRPr="007E6870">
                        <w:rPr>
                          <w:rFonts w:ascii="Garamond" w:eastAsia="Times New Roman" w:hAnsi="Garamond"/>
                          <w:b/>
                          <w:bCs/>
                          <w:sz w:val="22"/>
                          <w:szCs w:val="22"/>
                          <w:lang w:eastAsia="en-GB"/>
                        </w:rPr>
                        <w:t>State of glory</w:t>
                      </w:r>
                      <w:r w:rsidRPr="007E6870">
                        <w:rPr>
                          <w:rFonts w:ascii="Garamond" w:eastAsia="Times New Roman" w:hAnsi="Garamond"/>
                          <w:sz w:val="22"/>
                          <w:szCs w:val="22"/>
                          <w:lang w:eastAsia="en-GB"/>
                        </w:rPr>
                        <w:t>: Obtaining the object of our deepest desire, God himself, our desiring motions will be transformed into the “ever-moving repose” of complete but ever-deepening satisfaction in him. Remaining bodily, we retain perfected emotions with which to enjoy God in the perfect harmony of a spiritual body.</w:t>
                      </w:r>
                    </w:p>
                    <w:p w14:paraId="21181B12" w14:textId="63EF5A93" w:rsidR="007E6870" w:rsidRDefault="007E6870"/>
                  </w:txbxContent>
                </v:textbox>
                <w10:wrap type="square"/>
              </v:shape>
            </w:pict>
          </mc:Fallback>
        </mc:AlternateContent>
      </w:r>
    </w:p>
    <w:p w14:paraId="01BBAFFF" w14:textId="0F34670F" w:rsidR="007E6870" w:rsidRDefault="00D06294" w:rsidP="007E6870">
      <w:pPr>
        <w:rPr>
          <w:rFonts w:ascii="Garamond" w:hAnsi="Garamond"/>
        </w:rPr>
      </w:pPr>
      <w:r>
        <w:rPr>
          <w:rFonts w:ascii="Garamond" w:hAnsi="Garamond"/>
        </w:rPr>
        <w:br/>
      </w:r>
    </w:p>
    <w:p w14:paraId="5B1506C5" w14:textId="5BEB6D22" w:rsidR="001F2899" w:rsidRDefault="00012EDA" w:rsidP="00F9295E">
      <w:pPr>
        <w:pStyle w:val="ListParagraph"/>
        <w:numPr>
          <w:ilvl w:val="1"/>
          <w:numId w:val="17"/>
        </w:numPr>
        <w:rPr>
          <w:rFonts w:ascii="Garamond" w:hAnsi="Garamond"/>
        </w:rPr>
      </w:pPr>
      <w:r>
        <w:rPr>
          <w:rFonts w:ascii="Garamond" w:hAnsi="Garamond"/>
        </w:rPr>
        <w:t xml:space="preserve">However, Reformed piety can learn from the older </w:t>
      </w:r>
      <w:r w:rsidRPr="00012EDA">
        <w:rPr>
          <w:rFonts w:ascii="Garamond" w:hAnsi="Garamond"/>
          <w:i/>
          <w:iCs/>
        </w:rPr>
        <w:t>apatheia</w:t>
      </w:r>
      <w:r>
        <w:rPr>
          <w:rFonts w:ascii="Garamond" w:hAnsi="Garamond"/>
        </w:rPr>
        <w:t xml:space="preserve"> tradition</w:t>
      </w:r>
      <w:r w:rsidR="009532D6">
        <w:rPr>
          <w:rFonts w:ascii="Garamond" w:hAnsi="Garamond"/>
        </w:rPr>
        <w:t xml:space="preserve"> in three ways:</w:t>
      </w:r>
      <w:r w:rsidR="009532D6">
        <w:rPr>
          <w:rFonts w:ascii="Garamond" w:hAnsi="Garamond"/>
        </w:rPr>
        <w:br/>
      </w:r>
    </w:p>
    <w:p w14:paraId="1D323B81" w14:textId="32F1C91C" w:rsidR="009532D6" w:rsidRPr="009532D6" w:rsidRDefault="00794079" w:rsidP="00D06294">
      <w:pPr>
        <w:pStyle w:val="ListParagraph"/>
        <w:numPr>
          <w:ilvl w:val="2"/>
          <w:numId w:val="10"/>
        </w:numPr>
        <w:ind w:left="1701"/>
        <w:rPr>
          <w:rFonts w:ascii="Garamond" w:hAnsi="Garamond"/>
        </w:rPr>
      </w:pPr>
      <w:r w:rsidRPr="009532D6">
        <w:rPr>
          <w:rFonts w:ascii="Garamond" w:hAnsi="Garamond"/>
          <w:lang w:val="en-US"/>
        </w:rPr>
        <w:t>H</w:t>
      </w:r>
      <w:r w:rsidR="009532D6" w:rsidRPr="009532D6">
        <w:rPr>
          <w:rFonts w:ascii="Garamond" w:hAnsi="Garamond"/>
          <w:lang w:val="en-US"/>
        </w:rPr>
        <w:t>ighlight</w:t>
      </w:r>
      <w:r>
        <w:rPr>
          <w:rFonts w:ascii="Garamond" w:hAnsi="Garamond"/>
          <w:lang w:val="en-US"/>
        </w:rPr>
        <w:t>ing t</w:t>
      </w:r>
      <w:r w:rsidR="009532D6" w:rsidRPr="009532D6">
        <w:rPr>
          <w:rFonts w:ascii="Garamond" w:hAnsi="Garamond"/>
          <w:lang w:val="en-US"/>
        </w:rPr>
        <w:t>he difference between human and divine emotion</w:t>
      </w:r>
      <w:r w:rsidR="005B17CB">
        <w:rPr>
          <w:rFonts w:ascii="Garamond" w:hAnsi="Garamond"/>
          <w:lang w:val="en-US"/>
        </w:rPr>
        <w:br/>
      </w:r>
    </w:p>
    <w:p w14:paraId="11D7CBA1" w14:textId="7E265319" w:rsidR="009532D6" w:rsidRPr="005B17CB" w:rsidRDefault="00794079" w:rsidP="00D06294">
      <w:pPr>
        <w:pStyle w:val="ListParagraph"/>
        <w:numPr>
          <w:ilvl w:val="2"/>
          <w:numId w:val="10"/>
        </w:numPr>
        <w:ind w:left="1701"/>
        <w:rPr>
          <w:rFonts w:ascii="Garamond" w:hAnsi="Garamond"/>
        </w:rPr>
      </w:pPr>
      <w:r>
        <w:rPr>
          <w:rFonts w:ascii="Garamond" w:hAnsi="Garamond"/>
          <w:lang w:val="en-US"/>
        </w:rPr>
        <w:t>Highlighting</w:t>
      </w:r>
      <w:r w:rsidR="005B17CB" w:rsidRPr="009532D6">
        <w:rPr>
          <w:rFonts w:ascii="Garamond" w:hAnsi="Garamond"/>
          <w:lang w:val="en-US"/>
        </w:rPr>
        <w:t xml:space="preserve"> </w:t>
      </w:r>
      <w:r w:rsidR="005B17CB" w:rsidRPr="005B17CB">
        <w:rPr>
          <w:rFonts w:ascii="Garamond" w:hAnsi="Garamond"/>
          <w:lang w:val="en-US"/>
        </w:rPr>
        <w:t>the difference between the life of the redeemed now and in glory</w:t>
      </w:r>
      <w:r>
        <w:rPr>
          <w:rFonts w:ascii="Garamond" w:hAnsi="Garamond"/>
          <w:lang w:val="en-US"/>
        </w:rPr>
        <w:br/>
      </w:r>
    </w:p>
    <w:p w14:paraId="3FC74C26" w14:textId="2C30BA0A" w:rsidR="005B17CB" w:rsidRPr="009532D6" w:rsidRDefault="00794079" w:rsidP="00D06294">
      <w:pPr>
        <w:pStyle w:val="ListParagraph"/>
        <w:numPr>
          <w:ilvl w:val="2"/>
          <w:numId w:val="10"/>
        </w:numPr>
        <w:ind w:left="1701"/>
        <w:rPr>
          <w:rFonts w:ascii="Garamond" w:hAnsi="Garamond"/>
        </w:rPr>
      </w:pPr>
      <w:r>
        <w:rPr>
          <w:rFonts w:ascii="Garamond" w:hAnsi="Garamond"/>
          <w:lang w:val="en-US"/>
        </w:rPr>
        <w:t>Demonstrating the value of a</w:t>
      </w:r>
      <w:r w:rsidRPr="00794079">
        <w:rPr>
          <w:rFonts w:ascii="Garamond" w:hAnsi="Garamond"/>
          <w:lang w:val="en-US"/>
        </w:rPr>
        <w:t xml:space="preserve"> contemplative </w:t>
      </w:r>
      <w:r>
        <w:rPr>
          <w:rFonts w:ascii="Garamond" w:hAnsi="Garamond"/>
          <w:lang w:val="en-US"/>
        </w:rPr>
        <w:t xml:space="preserve">element </w:t>
      </w:r>
      <w:r w:rsidR="00D06294">
        <w:rPr>
          <w:rFonts w:ascii="Garamond" w:hAnsi="Garamond"/>
          <w:lang w:val="en-US"/>
        </w:rPr>
        <w:t xml:space="preserve">in discipleship: </w:t>
      </w:r>
      <w:r w:rsidRPr="00794079">
        <w:rPr>
          <w:rFonts w:ascii="Garamond" w:hAnsi="Garamond"/>
          <w:lang w:val="en-US"/>
        </w:rPr>
        <w:t>progress in sanctification as</w:t>
      </w:r>
      <w:r w:rsidR="00D06294">
        <w:rPr>
          <w:rFonts w:ascii="Garamond" w:hAnsi="Garamond"/>
          <w:lang w:val="en-US"/>
        </w:rPr>
        <w:t xml:space="preserve"> a movement</w:t>
      </w:r>
      <w:r w:rsidRPr="00794079">
        <w:rPr>
          <w:rFonts w:ascii="Garamond" w:hAnsi="Garamond"/>
          <w:lang w:val="en-US"/>
        </w:rPr>
        <w:t xml:space="preserve"> from </w:t>
      </w:r>
      <w:r w:rsidR="00D06294">
        <w:rPr>
          <w:rFonts w:ascii="Garamond" w:hAnsi="Garamond"/>
          <w:lang w:val="en-US"/>
        </w:rPr>
        <w:t>disturbance/</w:t>
      </w:r>
      <w:r w:rsidRPr="00794079">
        <w:rPr>
          <w:rFonts w:ascii="Garamond" w:hAnsi="Garamond"/>
          <w:lang w:val="en-US"/>
        </w:rPr>
        <w:t>turmoil towards peace</w:t>
      </w:r>
      <w:r w:rsidR="00D06294">
        <w:rPr>
          <w:rFonts w:ascii="Garamond" w:hAnsi="Garamond"/>
          <w:lang w:val="en-US"/>
        </w:rPr>
        <w:t>/rest</w:t>
      </w:r>
    </w:p>
    <w:p w14:paraId="78DBEC95" w14:textId="77777777" w:rsidR="00B714B6" w:rsidRDefault="00B714B6">
      <w:pPr>
        <w:rPr>
          <w:rFonts w:ascii="Garamond" w:hAnsi="Garamond"/>
          <w:b/>
          <w:bCs/>
        </w:rPr>
      </w:pPr>
    </w:p>
    <w:p w14:paraId="4F4EB025" w14:textId="5E4DB632" w:rsidR="004556A8" w:rsidRDefault="004556A8">
      <w:pPr>
        <w:rPr>
          <w:rFonts w:ascii="Garamond" w:hAnsi="Garamond"/>
          <w:b/>
          <w:bCs/>
        </w:rPr>
      </w:pPr>
      <w:r>
        <w:rPr>
          <w:rFonts w:ascii="Garamond" w:hAnsi="Garamond"/>
          <w:b/>
          <w:bCs/>
        </w:rPr>
        <w:br w:type="page"/>
      </w:r>
    </w:p>
    <w:p w14:paraId="3423118D" w14:textId="451B7475" w:rsidR="001C30A2" w:rsidRDefault="004556A8" w:rsidP="004556A8">
      <w:pPr>
        <w:rPr>
          <w:rFonts w:ascii="Garamond" w:hAnsi="Garamond"/>
          <w:b/>
          <w:bCs/>
        </w:rPr>
      </w:pPr>
      <w:r>
        <w:rPr>
          <w:rFonts w:ascii="Garamond" w:hAnsi="Garamond"/>
          <w:b/>
          <w:bCs/>
        </w:rPr>
        <w:lastRenderedPageBreak/>
        <w:t>Further Reading</w:t>
      </w:r>
    </w:p>
    <w:p w14:paraId="6FA46DF9" w14:textId="77777777" w:rsidR="004556A8" w:rsidRDefault="004556A8" w:rsidP="004556A8">
      <w:pPr>
        <w:rPr>
          <w:rFonts w:ascii="Garamond" w:hAnsi="Garamond"/>
          <w:b/>
          <w:bCs/>
        </w:rPr>
      </w:pPr>
    </w:p>
    <w:p w14:paraId="1A0291B4" w14:textId="68992B7B" w:rsidR="0047134B" w:rsidRPr="00815808" w:rsidRDefault="0047134B" w:rsidP="00815808">
      <w:pPr>
        <w:rPr>
          <w:rFonts w:ascii="Garamond" w:hAnsi="Garamond"/>
        </w:rPr>
      </w:pPr>
      <w:r w:rsidRPr="00815808">
        <w:rPr>
          <w:rFonts w:ascii="Garamond" w:hAnsi="Garamond"/>
        </w:rPr>
        <w:t xml:space="preserve">Aquinas, Thomas. </w:t>
      </w:r>
      <w:r w:rsidRPr="00815808">
        <w:rPr>
          <w:rFonts w:ascii="Garamond" w:hAnsi="Garamond"/>
          <w:i/>
          <w:iCs/>
        </w:rPr>
        <w:t>Summa Theologica</w:t>
      </w:r>
      <w:r w:rsidR="000442BA" w:rsidRPr="00815808">
        <w:rPr>
          <w:rFonts w:ascii="Garamond" w:hAnsi="Garamond"/>
        </w:rPr>
        <w:t xml:space="preserve"> (</w:t>
      </w:r>
      <w:r w:rsidR="00815808" w:rsidRPr="00815808">
        <w:rPr>
          <w:rFonts w:ascii="Garamond" w:hAnsi="Garamond"/>
        </w:rPr>
        <w:t>I-II.Q</w:t>
      </w:r>
      <w:r w:rsidR="00815808" w:rsidRPr="00815808">
        <w:rPr>
          <w:rFonts w:ascii="Garamond" w:hAnsi="Garamond"/>
        </w:rPr>
        <w:t>22-48</w:t>
      </w:r>
      <w:r w:rsidR="00815808" w:rsidRPr="00815808">
        <w:rPr>
          <w:rFonts w:ascii="Garamond" w:hAnsi="Garamond"/>
        </w:rPr>
        <w:t>)</w:t>
      </w:r>
      <w:r w:rsidR="000442BA" w:rsidRPr="00815808">
        <w:rPr>
          <w:rFonts w:ascii="Garamond" w:hAnsi="Garamond"/>
        </w:rPr>
        <w:t xml:space="preserve"> </w:t>
      </w:r>
    </w:p>
    <w:p w14:paraId="1FA90B0F" w14:textId="717F0B35" w:rsidR="00D06294" w:rsidRPr="00815808" w:rsidRDefault="003B17F2" w:rsidP="004556A8">
      <w:pPr>
        <w:rPr>
          <w:rFonts w:ascii="Garamond" w:hAnsi="Garamond"/>
        </w:rPr>
      </w:pPr>
      <w:r w:rsidRPr="00815808">
        <w:rPr>
          <w:rFonts w:ascii="Garamond" w:hAnsi="Garamond"/>
        </w:rPr>
        <w:t xml:space="preserve">Dixon, Thomas. </w:t>
      </w:r>
      <w:r w:rsidRPr="00815808">
        <w:rPr>
          <w:rFonts w:ascii="Garamond" w:hAnsi="Garamond"/>
          <w:i/>
          <w:iCs/>
        </w:rPr>
        <w:t>The History of Emotions</w:t>
      </w:r>
      <w:r w:rsidR="00815808" w:rsidRPr="00815808">
        <w:rPr>
          <w:rFonts w:ascii="Garamond" w:hAnsi="Garamond"/>
        </w:rPr>
        <w:t>.</w:t>
      </w:r>
      <w:r w:rsidRPr="00815808">
        <w:rPr>
          <w:rFonts w:ascii="Garamond" w:hAnsi="Garamond"/>
        </w:rPr>
        <w:t xml:space="preserve"> O</w:t>
      </w:r>
      <w:r w:rsidR="00EA1249" w:rsidRPr="00815808">
        <w:rPr>
          <w:rFonts w:ascii="Garamond" w:hAnsi="Garamond"/>
        </w:rPr>
        <w:t>UP</w:t>
      </w:r>
      <w:r w:rsidRPr="00815808">
        <w:rPr>
          <w:rFonts w:ascii="Garamond" w:hAnsi="Garamond"/>
        </w:rPr>
        <w:t xml:space="preserve">, </w:t>
      </w:r>
      <w:r w:rsidR="00432D7D" w:rsidRPr="00815808">
        <w:rPr>
          <w:rFonts w:ascii="Garamond" w:hAnsi="Garamond"/>
        </w:rPr>
        <w:t>2023.</w:t>
      </w:r>
    </w:p>
    <w:p w14:paraId="44082977" w14:textId="38EB40E1" w:rsidR="00EA1249" w:rsidRPr="00815808" w:rsidRDefault="00EA1249" w:rsidP="004556A8">
      <w:pPr>
        <w:rPr>
          <w:rFonts w:ascii="Garamond" w:hAnsi="Garamond"/>
        </w:rPr>
      </w:pPr>
      <w:r w:rsidRPr="00815808">
        <w:rPr>
          <w:rFonts w:ascii="Garamond" w:hAnsi="Garamond"/>
        </w:rPr>
        <w:t xml:space="preserve">Dixon, Thomas. </w:t>
      </w:r>
      <w:r w:rsidRPr="00815808">
        <w:rPr>
          <w:rFonts w:ascii="Garamond" w:hAnsi="Garamond"/>
          <w:i/>
          <w:iCs/>
        </w:rPr>
        <w:t>From Passions to Emotions</w:t>
      </w:r>
      <w:r w:rsidRPr="00815808">
        <w:rPr>
          <w:rFonts w:ascii="Garamond" w:hAnsi="Garamond"/>
        </w:rPr>
        <w:t xml:space="preserve">. CUP, </w:t>
      </w:r>
      <w:r w:rsidR="0047134B" w:rsidRPr="00815808">
        <w:rPr>
          <w:rFonts w:ascii="Garamond" w:hAnsi="Garamond"/>
        </w:rPr>
        <w:t>2003.</w:t>
      </w:r>
    </w:p>
    <w:p w14:paraId="3514718A" w14:textId="48D2B608" w:rsidR="00432D7D" w:rsidRPr="00815808" w:rsidRDefault="00432D7D" w:rsidP="004556A8">
      <w:pPr>
        <w:rPr>
          <w:rFonts w:ascii="Garamond" w:hAnsi="Garamond"/>
        </w:rPr>
      </w:pPr>
      <w:r w:rsidRPr="00815808">
        <w:rPr>
          <w:rFonts w:ascii="Garamond" w:hAnsi="Garamond"/>
        </w:rPr>
        <w:t xml:space="preserve">Groves, J. Alasdair and </w:t>
      </w:r>
      <w:r w:rsidR="006C6431" w:rsidRPr="00815808">
        <w:rPr>
          <w:rFonts w:ascii="Garamond" w:hAnsi="Garamond"/>
        </w:rPr>
        <w:t xml:space="preserve">Smith, Winston T. </w:t>
      </w:r>
      <w:r w:rsidR="006C6431" w:rsidRPr="00815808">
        <w:rPr>
          <w:rFonts w:ascii="Garamond" w:hAnsi="Garamond"/>
          <w:i/>
          <w:iCs/>
        </w:rPr>
        <w:t>Untangling Emotions</w:t>
      </w:r>
      <w:r w:rsidR="00F0622E" w:rsidRPr="00815808">
        <w:rPr>
          <w:rFonts w:ascii="Garamond" w:hAnsi="Garamond"/>
        </w:rPr>
        <w:t>.</w:t>
      </w:r>
      <w:r w:rsidR="006C6431" w:rsidRPr="00815808">
        <w:rPr>
          <w:rFonts w:ascii="Garamond" w:hAnsi="Garamond"/>
        </w:rPr>
        <w:t xml:space="preserve"> </w:t>
      </w:r>
      <w:r w:rsidR="00F0622E" w:rsidRPr="00815808">
        <w:rPr>
          <w:rFonts w:ascii="Garamond" w:hAnsi="Garamond"/>
        </w:rPr>
        <w:t>Crossway,</w:t>
      </w:r>
      <w:r w:rsidR="006C6431" w:rsidRPr="00815808">
        <w:rPr>
          <w:rFonts w:ascii="Garamond" w:hAnsi="Garamond"/>
        </w:rPr>
        <w:t xml:space="preserve"> 2019.</w:t>
      </w:r>
      <w:r w:rsidR="0047134B" w:rsidRPr="00815808">
        <w:rPr>
          <w:rFonts w:ascii="Garamond" w:hAnsi="Garamond"/>
        </w:rPr>
        <w:t>.</w:t>
      </w:r>
    </w:p>
    <w:p w14:paraId="616D03F1" w14:textId="111DA578" w:rsidR="004560EF" w:rsidRPr="00815808" w:rsidRDefault="0047134B" w:rsidP="004560EF">
      <w:pPr>
        <w:rPr>
          <w:rFonts w:ascii="Garamond" w:hAnsi="Garamond"/>
        </w:rPr>
      </w:pPr>
      <w:r w:rsidRPr="00815808">
        <w:rPr>
          <w:rFonts w:ascii="Garamond" w:hAnsi="Garamond"/>
        </w:rPr>
        <w:t xml:space="preserve">La Pine, Matthew. </w:t>
      </w:r>
      <w:r w:rsidRPr="00815808">
        <w:rPr>
          <w:rFonts w:ascii="Garamond" w:hAnsi="Garamond"/>
          <w:i/>
          <w:iCs/>
        </w:rPr>
        <w:t xml:space="preserve">The Logic of the Body. </w:t>
      </w:r>
      <w:proofErr w:type="spellStart"/>
      <w:r w:rsidRPr="00815808">
        <w:rPr>
          <w:rFonts w:ascii="Garamond" w:hAnsi="Garamond"/>
        </w:rPr>
        <w:t>Lexham</w:t>
      </w:r>
      <w:proofErr w:type="spellEnd"/>
      <w:r w:rsidRPr="00815808">
        <w:rPr>
          <w:rFonts w:ascii="Garamond" w:hAnsi="Garamond"/>
        </w:rPr>
        <w:t>, 2020.</w:t>
      </w:r>
      <w:r w:rsidR="004560EF">
        <w:rPr>
          <w:rFonts w:ascii="Garamond" w:hAnsi="Garamond"/>
        </w:rPr>
        <w:br/>
        <w:t xml:space="preserve">(&amp; my attempt to summarise! </w:t>
      </w:r>
      <w:hyperlink r:id="rId7" w:history="1">
        <w:r w:rsidR="004560EF" w:rsidRPr="00C060AA">
          <w:rPr>
            <w:rStyle w:val="Hyperlink"/>
            <w:rFonts w:ascii="Garamond" w:hAnsi="Garamond"/>
          </w:rPr>
          <w:t>tomunderhill.co.uk/the-logic-of-the-body/</w:t>
        </w:r>
      </w:hyperlink>
      <w:r w:rsidR="004560EF">
        <w:rPr>
          <w:rFonts w:ascii="Garamond" w:hAnsi="Garamond"/>
        </w:rPr>
        <w:t xml:space="preserve">) </w:t>
      </w:r>
    </w:p>
    <w:p w14:paraId="0CA135A6" w14:textId="0011DF72" w:rsidR="0047134B" w:rsidRPr="008A16EF" w:rsidRDefault="008A16EF" w:rsidP="008A16EF">
      <w:pPr>
        <w:rPr>
          <w:rFonts w:ascii="Garamond" w:hAnsi="Garamond"/>
        </w:rPr>
      </w:pPr>
      <w:r w:rsidRPr="008A16EF">
        <w:rPr>
          <w:rFonts w:ascii="Garamond" w:hAnsi="Garamond"/>
          <w:lang w:val="en-US"/>
        </w:rPr>
        <w:t>Sytsma, David S</w:t>
      </w:r>
      <w:r w:rsidRPr="008A16EF">
        <w:rPr>
          <w:rFonts w:ascii="Garamond" w:hAnsi="Garamond"/>
          <w:lang w:val="en-US"/>
        </w:rPr>
        <w:t>.</w:t>
      </w:r>
      <w:r w:rsidRPr="008A16EF">
        <w:rPr>
          <w:rFonts w:ascii="Garamond" w:hAnsi="Garamond"/>
          <w:i/>
          <w:iCs/>
          <w:lang w:val="en-US"/>
        </w:rPr>
        <w:t xml:space="preserve"> </w:t>
      </w:r>
      <w:r w:rsidR="00B33133" w:rsidRPr="008A16EF">
        <w:rPr>
          <w:rFonts w:ascii="Garamond" w:hAnsi="Garamond"/>
          <w:i/>
          <w:iCs/>
          <w:lang w:val="en-US"/>
        </w:rPr>
        <w:t>The Logic of the Heart: Analyzing the Affections in Early Reformed Orthodoxy.</w:t>
      </w:r>
      <w:r w:rsidR="00B33133" w:rsidRPr="008A16EF">
        <w:rPr>
          <w:rFonts w:ascii="Garamond" w:hAnsi="Garamond"/>
          <w:lang w:val="en-US"/>
        </w:rPr>
        <w:t xml:space="preserve"> In </w:t>
      </w:r>
      <w:r w:rsidR="00B33133" w:rsidRPr="008A16EF">
        <w:rPr>
          <w:rFonts w:ascii="Garamond" w:hAnsi="Garamond"/>
          <w:i/>
          <w:iCs/>
          <w:lang w:val="en-US"/>
        </w:rPr>
        <w:t>Church and School in Early Modern Protestantism</w:t>
      </w:r>
      <w:r w:rsidR="00B33133" w:rsidRPr="008A16EF">
        <w:rPr>
          <w:rFonts w:ascii="Garamond" w:hAnsi="Garamond"/>
          <w:lang w:val="en-US"/>
        </w:rPr>
        <w:t>, edited by Jordan Ballor, David S. Sytsma, and Jason Zuidema, 471–488, 2013.</w:t>
      </w:r>
    </w:p>
    <w:p w14:paraId="50D12061" w14:textId="77777777" w:rsidR="00B46C5A" w:rsidRDefault="00B46C5A" w:rsidP="004556A8">
      <w:pPr>
        <w:rPr>
          <w:rFonts w:ascii="Garamond" w:hAnsi="Garamond"/>
          <w:b/>
          <w:bCs/>
        </w:rPr>
      </w:pPr>
    </w:p>
    <w:p w14:paraId="682DC3F1" w14:textId="77777777" w:rsidR="00DF3D10" w:rsidRDefault="00DF3D10" w:rsidP="004556A8">
      <w:pPr>
        <w:rPr>
          <w:rFonts w:ascii="Garamond" w:hAnsi="Garamond"/>
          <w:b/>
          <w:bCs/>
        </w:rPr>
      </w:pPr>
    </w:p>
    <w:p w14:paraId="7C4C8A9B" w14:textId="77777777" w:rsidR="00E27E0C" w:rsidRPr="007153A3" w:rsidRDefault="00E27E0C" w:rsidP="004556A8">
      <w:pPr>
        <w:rPr>
          <w:rFonts w:ascii="Garamond" w:hAnsi="Garamond"/>
          <w:b/>
          <w:bCs/>
        </w:rPr>
      </w:pPr>
    </w:p>
    <w:sectPr w:rsidR="00E27E0C" w:rsidRPr="007153A3" w:rsidSect="00E13DE4">
      <w:footerReference w:type="default" r:id="rId8"/>
      <w:pgSz w:w="11906" w:h="16838"/>
      <w:pgMar w:top="993"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C97E" w14:textId="77777777" w:rsidR="008E0ADA" w:rsidRDefault="008E0ADA" w:rsidP="00C0075F">
      <w:pPr>
        <w:spacing w:after="0" w:line="240" w:lineRule="auto"/>
      </w:pPr>
      <w:r>
        <w:separator/>
      </w:r>
    </w:p>
  </w:endnote>
  <w:endnote w:type="continuationSeparator" w:id="0">
    <w:p w14:paraId="07DC19F4" w14:textId="77777777" w:rsidR="008E0ADA" w:rsidRDefault="008E0ADA" w:rsidP="00C0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altName w:val="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oppins Light">
    <w:panose1 w:val="000004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301877"/>
      <w:docPartObj>
        <w:docPartGallery w:val="Page Numbers (Bottom of Page)"/>
        <w:docPartUnique/>
      </w:docPartObj>
    </w:sdtPr>
    <w:sdtEndPr>
      <w:rPr>
        <w:rFonts w:ascii="Garamond" w:hAnsi="Garamond"/>
        <w:noProof/>
        <w:sz w:val="22"/>
        <w:szCs w:val="22"/>
      </w:rPr>
    </w:sdtEndPr>
    <w:sdtContent>
      <w:p w14:paraId="7E930005" w14:textId="6061930E" w:rsidR="00C0075F" w:rsidRPr="00C0075F" w:rsidRDefault="00C0075F">
        <w:pPr>
          <w:pStyle w:val="Footer"/>
          <w:jc w:val="right"/>
          <w:rPr>
            <w:rFonts w:ascii="Garamond" w:hAnsi="Garamond"/>
            <w:sz w:val="22"/>
            <w:szCs w:val="22"/>
          </w:rPr>
        </w:pPr>
        <w:r w:rsidRPr="00C0075F">
          <w:rPr>
            <w:rFonts w:ascii="Garamond" w:hAnsi="Garamond"/>
            <w:sz w:val="22"/>
            <w:szCs w:val="22"/>
          </w:rPr>
          <w:fldChar w:fldCharType="begin"/>
        </w:r>
        <w:r w:rsidRPr="00C0075F">
          <w:rPr>
            <w:rFonts w:ascii="Garamond" w:hAnsi="Garamond"/>
            <w:sz w:val="22"/>
            <w:szCs w:val="22"/>
          </w:rPr>
          <w:instrText xml:space="preserve"> PAGE   \* MERGEFORMAT </w:instrText>
        </w:r>
        <w:r w:rsidRPr="00C0075F">
          <w:rPr>
            <w:rFonts w:ascii="Garamond" w:hAnsi="Garamond"/>
            <w:sz w:val="22"/>
            <w:szCs w:val="22"/>
          </w:rPr>
          <w:fldChar w:fldCharType="separate"/>
        </w:r>
        <w:r w:rsidRPr="00C0075F">
          <w:rPr>
            <w:rFonts w:ascii="Garamond" w:hAnsi="Garamond"/>
            <w:noProof/>
            <w:sz w:val="22"/>
            <w:szCs w:val="22"/>
          </w:rPr>
          <w:t>2</w:t>
        </w:r>
        <w:r w:rsidRPr="00C0075F">
          <w:rPr>
            <w:rFonts w:ascii="Garamond" w:hAnsi="Garamond"/>
            <w:noProof/>
            <w:sz w:val="22"/>
            <w:szCs w:val="22"/>
          </w:rPr>
          <w:fldChar w:fldCharType="end"/>
        </w:r>
      </w:p>
    </w:sdtContent>
  </w:sdt>
  <w:p w14:paraId="454354C3" w14:textId="77777777" w:rsidR="00C0075F" w:rsidRDefault="00C00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8A27" w14:textId="77777777" w:rsidR="008E0ADA" w:rsidRDefault="008E0ADA" w:rsidP="00C0075F">
      <w:pPr>
        <w:spacing w:after="0" w:line="240" w:lineRule="auto"/>
      </w:pPr>
      <w:r>
        <w:separator/>
      </w:r>
    </w:p>
  </w:footnote>
  <w:footnote w:type="continuationSeparator" w:id="0">
    <w:p w14:paraId="683B06A6" w14:textId="77777777" w:rsidR="008E0ADA" w:rsidRDefault="008E0ADA" w:rsidP="00C00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6C5"/>
    <w:multiLevelType w:val="hybridMultilevel"/>
    <w:tmpl w:val="9D1A5738"/>
    <w:lvl w:ilvl="0" w:tplc="ECBEDEB2">
      <w:numFmt w:val="bullet"/>
      <w:lvlText w:val="-"/>
      <w:lvlJc w:val="left"/>
      <w:pPr>
        <w:ind w:left="720" w:hanging="360"/>
      </w:pPr>
      <w:rPr>
        <w:rFonts w:ascii="Poppins" w:eastAsiaTheme="minorHAnsi" w:hAnsi="Poppins" w:cs="Poppin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24453B"/>
    <w:multiLevelType w:val="multilevel"/>
    <w:tmpl w:val="8652943E"/>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0769F5"/>
    <w:multiLevelType w:val="hybridMultilevel"/>
    <w:tmpl w:val="5BB00B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E6B20D6"/>
    <w:multiLevelType w:val="hybridMultilevel"/>
    <w:tmpl w:val="5E1E35F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21075328"/>
    <w:multiLevelType w:val="hybridMultilevel"/>
    <w:tmpl w:val="FE90832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D57EC"/>
    <w:multiLevelType w:val="hybridMultilevel"/>
    <w:tmpl w:val="B2D6693E"/>
    <w:lvl w:ilvl="0" w:tplc="B476A29C">
      <w:start w:val="1"/>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31052E"/>
    <w:multiLevelType w:val="hybridMultilevel"/>
    <w:tmpl w:val="DF7A0D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852656B"/>
    <w:multiLevelType w:val="hybridMultilevel"/>
    <w:tmpl w:val="229E778A"/>
    <w:lvl w:ilvl="0" w:tplc="ECBEDEB2">
      <w:numFmt w:val="bullet"/>
      <w:lvlText w:val="-"/>
      <w:lvlJc w:val="left"/>
      <w:pPr>
        <w:ind w:left="720" w:hanging="360"/>
      </w:pPr>
      <w:rPr>
        <w:rFonts w:ascii="Poppins" w:eastAsiaTheme="minorHAnsi" w:hAnsi="Poppins" w:cs="Poppi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A63FB"/>
    <w:multiLevelType w:val="hybridMultilevel"/>
    <w:tmpl w:val="727A56D2"/>
    <w:lvl w:ilvl="0" w:tplc="AA5AD8F2">
      <w:numFmt w:val="bullet"/>
      <w:lvlText w:val="-"/>
      <w:lvlJc w:val="left"/>
      <w:pPr>
        <w:ind w:left="1080" w:hanging="360"/>
      </w:pPr>
      <w:rPr>
        <w:rFonts w:ascii="Poppins" w:eastAsiaTheme="minorHAnsi" w:hAnsi="Poppins" w:cs="Poppin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B34069"/>
    <w:multiLevelType w:val="hybridMultilevel"/>
    <w:tmpl w:val="216A2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06005"/>
    <w:multiLevelType w:val="hybridMultilevel"/>
    <w:tmpl w:val="9D6E2A44"/>
    <w:lvl w:ilvl="0" w:tplc="B5727110">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C518B"/>
    <w:multiLevelType w:val="multilevel"/>
    <w:tmpl w:val="FB28AF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3C50172"/>
    <w:multiLevelType w:val="hybridMultilevel"/>
    <w:tmpl w:val="067C2DA2"/>
    <w:lvl w:ilvl="0" w:tplc="AE54600E">
      <w:start w:val="1"/>
      <w:numFmt w:val="bullet"/>
      <w:lvlText w:val=""/>
      <w:lvlJc w:val="left"/>
      <w:pPr>
        <w:ind w:left="720" w:hanging="360"/>
      </w:pPr>
      <w:rPr>
        <w:rFonts w:ascii="Wingdings" w:eastAsiaTheme="minorHAnsi" w:hAnsi="Wingdings" w:cs="Poppins" w:hint="default"/>
        <w:sz w:val="20"/>
      </w:rPr>
    </w:lvl>
    <w:lvl w:ilvl="1" w:tplc="01C2AE52">
      <w:start w:val="1"/>
      <w:numFmt w:val="bullet"/>
      <w:lvlText w:val="o"/>
      <w:lvlJc w:val="left"/>
      <w:pPr>
        <w:ind w:left="1440" w:hanging="360"/>
      </w:pPr>
      <w:rPr>
        <w:rFonts w:ascii="Courier New" w:hAnsi="Courier New" w:cs="Courier New" w:hint="default"/>
        <w:sz w:val="16"/>
        <w:szCs w:val="16"/>
      </w:rPr>
    </w:lvl>
    <w:lvl w:ilvl="2" w:tplc="ECBEDEB2">
      <w:numFmt w:val="bullet"/>
      <w:lvlText w:val="-"/>
      <w:lvlJc w:val="left"/>
      <w:pPr>
        <w:ind w:left="2160" w:hanging="360"/>
      </w:pPr>
      <w:rPr>
        <w:rFonts w:ascii="Poppins" w:eastAsiaTheme="minorHAnsi" w:hAnsi="Poppins" w:cs="Poppins" w:hint="default"/>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411A0"/>
    <w:multiLevelType w:val="hybridMultilevel"/>
    <w:tmpl w:val="ADAAC4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633A7D80"/>
    <w:multiLevelType w:val="hybridMultilevel"/>
    <w:tmpl w:val="30301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8067E"/>
    <w:multiLevelType w:val="hybridMultilevel"/>
    <w:tmpl w:val="19924EF2"/>
    <w:lvl w:ilvl="0" w:tplc="FF6A2420">
      <w:start w:val="1"/>
      <w:numFmt w:val="decimal"/>
      <w:lvlText w:val="%1."/>
      <w:lvlJc w:val="left"/>
      <w:pPr>
        <w:ind w:left="720" w:hanging="360"/>
      </w:pPr>
      <w:rPr>
        <w:rFonts w:hint="default"/>
        <w:b w:val="0"/>
        <w:bCs w:val="0"/>
        <w:i w:val="0"/>
      </w:rPr>
    </w:lvl>
    <w:lvl w:ilvl="1" w:tplc="5F20E0F0">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847C4"/>
    <w:multiLevelType w:val="multilevel"/>
    <w:tmpl w:val="8652943E"/>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3F41E42"/>
    <w:multiLevelType w:val="hybridMultilevel"/>
    <w:tmpl w:val="22929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5B690C"/>
    <w:multiLevelType w:val="hybridMultilevel"/>
    <w:tmpl w:val="9BCC63D6"/>
    <w:lvl w:ilvl="0" w:tplc="13C821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96670091">
    <w:abstractNumId w:val="14"/>
  </w:num>
  <w:num w:numId="2" w16cid:durableId="1928003870">
    <w:abstractNumId w:val="1"/>
  </w:num>
  <w:num w:numId="3" w16cid:durableId="781919060">
    <w:abstractNumId w:val="2"/>
  </w:num>
  <w:num w:numId="4" w16cid:durableId="655763867">
    <w:abstractNumId w:val="13"/>
  </w:num>
  <w:num w:numId="5" w16cid:durableId="1061169439">
    <w:abstractNumId w:val="6"/>
  </w:num>
  <w:num w:numId="6" w16cid:durableId="879559731">
    <w:abstractNumId w:val="10"/>
  </w:num>
  <w:num w:numId="7" w16cid:durableId="782727438">
    <w:abstractNumId w:val="0"/>
  </w:num>
  <w:num w:numId="8" w16cid:durableId="1088429082">
    <w:abstractNumId w:val="7"/>
  </w:num>
  <w:num w:numId="9" w16cid:durableId="1960601817">
    <w:abstractNumId w:val="17"/>
  </w:num>
  <w:num w:numId="10" w16cid:durableId="1316107739">
    <w:abstractNumId w:val="12"/>
  </w:num>
  <w:num w:numId="11" w16cid:durableId="1564297305">
    <w:abstractNumId w:val="8"/>
  </w:num>
  <w:num w:numId="12" w16cid:durableId="1534151073">
    <w:abstractNumId w:val="3"/>
  </w:num>
  <w:num w:numId="13" w16cid:durableId="207574790">
    <w:abstractNumId w:val="11"/>
  </w:num>
  <w:num w:numId="14" w16cid:durableId="1159231678">
    <w:abstractNumId w:val="5"/>
  </w:num>
  <w:num w:numId="15" w16cid:durableId="1381133415">
    <w:abstractNumId w:val="4"/>
  </w:num>
  <w:num w:numId="16" w16cid:durableId="222566264">
    <w:abstractNumId w:val="18"/>
  </w:num>
  <w:num w:numId="17" w16cid:durableId="1418089671">
    <w:abstractNumId w:val="15"/>
  </w:num>
  <w:num w:numId="18" w16cid:durableId="325133202">
    <w:abstractNumId w:val="9"/>
  </w:num>
  <w:num w:numId="19" w16cid:durableId="19772512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A8"/>
    <w:rsid w:val="0000263E"/>
    <w:rsid w:val="00012EDA"/>
    <w:rsid w:val="000138C3"/>
    <w:rsid w:val="00014623"/>
    <w:rsid w:val="00032B5D"/>
    <w:rsid w:val="00035C54"/>
    <w:rsid w:val="000442BA"/>
    <w:rsid w:val="00066015"/>
    <w:rsid w:val="00081F49"/>
    <w:rsid w:val="000A035C"/>
    <w:rsid w:val="000A55A4"/>
    <w:rsid w:val="000E0A3F"/>
    <w:rsid w:val="000F008E"/>
    <w:rsid w:val="0011465A"/>
    <w:rsid w:val="00154833"/>
    <w:rsid w:val="00167F35"/>
    <w:rsid w:val="001874F5"/>
    <w:rsid w:val="001B4D28"/>
    <w:rsid w:val="001C30A2"/>
    <w:rsid w:val="001F0326"/>
    <w:rsid w:val="001F2899"/>
    <w:rsid w:val="00221C9B"/>
    <w:rsid w:val="00226C6C"/>
    <w:rsid w:val="002753AF"/>
    <w:rsid w:val="002A137F"/>
    <w:rsid w:val="002F7504"/>
    <w:rsid w:val="00321576"/>
    <w:rsid w:val="0032228A"/>
    <w:rsid w:val="00323120"/>
    <w:rsid w:val="0034232A"/>
    <w:rsid w:val="00346C5B"/>
    <w:rsid w:val="00366DA8"/>
    <w:rsid w:val="0039626B"/>
    <w:rsid w:val="003A1E65"/>
    <w:rsid w:val="003B17F2"/>
    <w:rsid w:val="003C2B43"/>
    <w:rsid w:val="003E1FEC"/>
    <w:rsid w:val="003F4C17"/>
    <w:rsid w:val="00400594"/>
    <w:rsid w:val="004011BB"/>
    <w:rsid w:val="004043F0"/>
    <w:rsid w:val="0041319C"/>
    <w:rsid w:val="00425D8A"/>
    <w:rsid w:val="00432D7D"/>
    <w:rsid w:val="00434EB4"/>
    <w:rsid w:val="00447495"/>
    <w:rsid w:val="00447FAC"/>
    <w:rsid w:val="00452D9A"/>
    <w:rsid w:val="004556A8"/>
    <w:rsid w:val="004560EF"/>
    <w:rsid w:val="0047134B"/>
    <w:rsid w:val="00475D9C"/>
    <w:rsid w:val="004859A5"/>
    <w:rsid w:val="004A6012"/>
    <w:rsid w:val="004B3B34"/>
    <w:rsid w:val="004C0F99"/>
    <w:rsid w:val="00510101"/>
    <w:rsid w:val="00511409"/>
    <w:rsid w:val="005128C1"/>
    <w:rsid w:val="0051578A"/>
    <w:rsid w:val="00536624"/>
    <w:rsid w:val="00555F9B"/>
    <w:rsid w:val="00556E23"/>
    <w:rsid w:val="005B17CB"/>
    <w:rsid w:val="005C7726"/>
    <w:rsid w:val="005D3441"/>
    <w:rsid w:val="005D6F17"/>
    <w:rsid w:val="005F4424"/>
    <w:rsid w:val="005F7D24"/>
    <w:rsid w:val="00601C3C"/>
    <w:rsid w:val="00603523"/>
    <w:rsid w:val="00603655"/>
    <w:rsid w:val="0061501A"/>
    <w:rsid w:val="0062514A"/>
    <w:rsid w:val="00635460"/>
    <w:rsid w:val="006448DD"/>
    <w:rsid w:val="006509FB"/>
    <w:rsid w:val="0065504E"/>
    <w:rsid w:val="00680A63"/>
    <w:rsid w:val="00680C35"/>
    <w:rsid w:val="006829B4"/>
    <w:rsid w:val="00691371"/>
    <w:rsid w:val="006C0051"/>
    <w:rsid w:val="006C6431"/>
    <w:rsid w:val="006D3E13"/>
    <w:rsid w:val="00705E9E"/>
    <w:rsid w:val="007127F1"/>
    <w:rsid w:val="007153A3"/>
    <w:rsid w:val="00723A6A"/>
    <w:rsid w:val="0076069A"/>
    <w:rsid w:val="00776D58"/>
    <w:rsid w:val="00794079"/>
    <w:rsid w:val="007A046B"/>
    <w:rsid w:val="007E6870"/>
    <w:rsid w:val="007F109E"/>
    <w:rsid w:val="007F3659"/>
    <w:rsid w:val="00803054"/>
    <w:rsid w:val="008043BF"/>
    <w:rsid w:val="00807C83"/>
    <w:rsid w:val="00815808"/>
    <w:rsid w:val="00820199"/>
    <w:rsid w:val="00862066"/>
    <w:rsid w:val="00880BB7"/>
    <w:rsid w:val="008859B3"/>
    <w:rsid w:val="0089770B"/>
    <w:rsid w:val="008A16EF"/>
    <w:rsid w:val="008B6CD0"/>
    <w:rsid w:val="008C3DAF"/>
    <w:rsid w:val="008D0EF5"/>
    <w:rsid w:val="008E0ADA"/>
    <w:rsid w:val="008F441C"/>
    <w:rsid w:val="00907817"/>
    <w:rsid w:val="00941D0E"/>
    <w:rsid w:val="009532D6"/>
    <w:rsid w:val="00955C56"/>
    <w:rsid w:val="0098553F"/>
    <w:rsid w:val="009924DD"/>
    <w:rsid w:val="00994E4C"/>
    <w:rsid w:val="009A44DF"/>
    <w:rsid w:val="009B1A00"/>
    <w:rsid w:val="009B4BC7"/>
    <w:rsid w:val="009E6705"/>
    <w:rsid w:val="009E6BED"/>
    <w:rsid w:val="009F5C7C"/>
    <w:rsid w:val="00A05D5F"/>
    <w:rsid w:val="00A16479"/>
    <w:rsid w:val="00A23EF2"/>
    <w:rsid w:val="00A70251"/>
    <w:rsid w:val="00A869E9"/>
    <w:rsid w:val="00A930E8"/>
    <w:rsid w:val="00AA087E"/>
    <w:rsid w:val="00AC5C3B"/>
    <w:rsid w:val="00AE21AA"/>
    <w:rsid w:val="00B01290"/>
    <w:rsid w:val="00B13936"/>
    <w:rsid w:val="00B25629"/>
    <w:rsid w:val="00B33133"/>
    <w:rsid w:val="00B343CE"/>
    <w:rsid w:val="00B4390E"/>
    <w:rsid w:val="00B46C5A"/>
    <w:rsid w:val="00B512B0"/>
    <w:rsid w:val="00B579A6"/>
    <w:rsid w:val="00B64CCC"/>
    <w:rsid w:val="00B650F4"/>
    <w:rsid w:val="00B714B6"/>
    <w:rsid w:val="00B825FC"/>
    <w:rsid w:val="00B84437"/>
    <w:rsid w:val="00BB5378"/>
    <w:rsid w:val="00BC794D"/>
    <w:rsid w:val="00BF4BBB"/>
    <w:rsid w:val="00BF4E8A"/>
    <w:rsid w:val="00C0075F"/>
    <w:rsid w:val="00C0423B"/>
    <w:rsid w:val="00C1059F"/>
    <w:rsid w:val="00C310CB"/>
    <w:rsid w:val="00C53E70"/>
    <w:rsid w:val="00C5566D"/>
    <w:rsid w:val="00C633E5"/>
    <w:rsid w:val="00CE0262"/>
    <w:rsid w:val="00CE1753"/>
    <w:rsid w:val="00D002F6"/>
    <w:rsid w:val="00D06294"/>
    <w:rsid w:val="00D06657"/>
    <w:rsid w:val="00D103FD"/>
    <w:rsid w:val="00D270BC"/>
    <w:rsid w:val="00D37C8F"/>
    <w:rsid w:val="00D75839"/>
    <w:rsid w:val="00D91F9A"/>
    <w:rsid w:val="00D94208"/>
    <w:rsid w:val="00DE51BC"/>
    <w:rsid w:val="00DF35BA"/>
    <w:rsid w:val="00DF3D10"/>
    <w:rsid w:val="00DF6BE2"/>
    <w:rsid w:val="00E04EA1"/>
    <w:rsid w:val="00E0584E"/>
    <w:rsid w:val="00E06536"/>
    <w:rsid w:val="00E13DE4"/>
    <w:rsid w:val="00E144B2"/>
    <w:rsid w:val="00E167DE"/>
    <w:rsid w:val="00E20413"/>
    <w:rsid w:val="00E27E0C"/>
    <w:rsid w:val="00E367B6"/>
    <w:rsid w:val="00E52A77"/>
    <w:rsid w:val="00E64629"/>
    <w:rsid w:val="00EA1249"/>
    <w:rsid w:val="00EA1786"/>
    <w:rsid w:val="00EB1B8A"/>
    <w:rsid w:val="00EB312D"/>
    <w:rsid w:val="00EB4FA8"/>
    <w:rsid w:val="00EC69C0"/>
    <w:rsid w:val="00ED1DF2"/>
    <w:rsid w:val="00EE0147"/>
    <w:rsid w:val="00EE39E4"/>
    <w:rsid w:val="00EF0251"/>
    <w:rsid w:val="00EF2848"/>
    <w:rsid w:val="00EF49C9"/>
    <w:rsid w:val="00F0622E"/>
    <w:rsid w:val="00F1742B"/>
    <w:rsid w:val="00F2623B"/>
    <w:rsid w:val="00F319E0"/>
    <w:rsid w:val="00F338B7"/>
    <w:rsid w:val="00F4237D"/>
    <w:rsid w:val="00F44ED9"/>
    <w:rsid w:val="00F663FB"/>
    <w:rsid w:val="00F9295E"/>
    <w:rsid w:val="00F932D4"/>
    <w:rsid w:val="00FA16BA"/>
    <w:rsid w:val="00FF105A"/>
    <w:rsid w:val="00FF5D8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AC7F"/>
  <w15:chartTrackingRefBased/>
  <w15:docId w15:val="{0589774B-7B1B-4FF8-A93E-F09238E6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FA8"/>
    <w:rPr>
      <w:rFonts w:eastAsiaTheme="majorEastAsia" w:cstheme="majorBidi"/>
      <w:color w:val="272727" w:themeColor="text1" w:themeTint="D8"/>
    </w:rPr>
  </w:style>
  <w:style w:type="paragraph" w:styleId="Title">
    <w:name w:val="Title"/>
    <w:basedOn w:val="Normal"/>
    <w:next w:val="Normal"/>
    <w:link w:val="TitleChar"/>
    <w:uiPriority w:val="10"/>
    <w:qFormat/>
    <w:rsid w:val="00EB4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FA8"/>
    <w:pPr>
      <w:spacing w:before="160"/>
      <w:jc w:val="center"/>
    </w:pPr>
    <w:rPr>
      <w:i/>
      <w:iCs/>
      <w:color w:val="404040" w:themeColor="text1" w:themeTint="BF"/>
    </w:rPr>
  </w:style>
  <w:style w:type="character" w:customStyle="1" w:styleId="QuoteChar">
    <w:name w:val="Quote Char"/>
    <w:basedOn w:val="DefaultParagraphFont"/>
    <w:link w:val="Quote"/>
    <w:uiPriority w:val="29"/>
    <w:rsid w:val="00EB4FA8"/>
    <w:rPr>
      <w:i/>
      <w:iCs/>
      <w:color w:val="404040" w:themeColor="text1" w:themeTint="BF"/>
    </w:rPr>
  </w:style>
  <w:style w:type="paragraph" w:styleId="ListParagraph">
    <w:name w:val="List Paragraph"/>
    <w:basedOn w:val="Normal"/>
    <w:uiPriority w:val="34"/>
    <w:qFormat/>
    <w:rsid w:val="00EB4FA8"/>
    <w:pPr>
      <w:ind w:left="720"/>
      <w:contextualSpacing/>
    </w:pPr>
  </w:style>
  <w:style w:type="character" w:styleId="IntenseEmphasis">
    <w:name w:val="Intense Emphasis"/>
    <w:basedOn w:val="DefaultParagraphFont"/>
    <w:uiPriority w:val="21"/>
    <w:qFormat/>
    <w:rsid w:val="00EB4FA8"/>
    <w:rPr>
      <w:i/>
      <w:iCs/>
      <w:color w:val="0F4761" w:themeColor="accent1" w:themeShade="BF"/>
    </w:rPr>
  </w:style>
  <w:style w:type="paragraph" w:styleId="IntenseQuote">
    <w:name w:val="Intense Quote"/>
    <w:basedOn w:val="Normal"/>
    <w:next w:val="Normal"/>
    <w:link w:val="IntenseQuoteChar"/>
    <w:uiPriority w:val="30"/>
    <w:qFormat/>
    <w:rsid w:val="00EB4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FA8"/>
    <w:rPr>
      <w:i/>
      <w:iCs/>
      <w:color w:val="0F4761" w:themeColor="accent1" w:themeShade="BF"/>
    </w:rPr>
  </w:style>
  <w:style w:type="character" w:styleId="IntenseReference">
    <w:name w:val="Intense Reference"/>
    <w:basedOn w:val="DefaultParagraphFont"/>
    <w:uiPriority w:val="32"/>
    <w:qFormat/>
    <w:rsid w:val="00EB4FA8"/>
    <w:rPr>
      <w:b/>
      <w:bCs/>
      <w:smallCaps/>
      <w:color w:val="0F4761" w:themeColor="accent1" w:themeShade="BF"/>
      <w:spacing w:val="5"/>
    </w:rPr>
  </w:style>
  <w:style w:type="table" w:styleId="TableGrid">
    <w:name w:val="Table Grid"/>
    <w:basedOn w:val="TableNormal"/>
    <w:uiPriority w:val="39"/>
    <w:rsid w:val="007F1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75F"/>
  </w:style>
  <w:style w:type="paragraph" w:styleId="Footer">
    <w:name w:val="footer"/>
    <w:basedOn w:val="Normal"/>
    <w:link w:val="FooterChar"/>
    <w:uiPriority w:val="99"/>
    <w:unhideWhenUsed/>
    <w:rsid w:val="00C00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75F"/>
  </w:style>
  <w:style w:type="character" w:styleId="Hyperlink">
    <w:name w:val="Hyperlink"/>
    <w:basedOn w:val="DefaultParagraphFont"/>
    <w:uiPriority w:val="99"/>
    <w:unhideWhenUsed/>
    <w:rsid w:val="004560EF"/>
    <w:rPr>
      <w:color w:val="467886" w:themeColor="hyperlink"/>
      <w:u w:val="single"/>
    </w:rPr>
  </w:style>
  <w:style w:type="character" w:styleId="UnresolvedMention">
    <w:name w:val="Unresolved Mention"/>
    <w:basedOn w:val="DefaultParagraphFont"/>
    <w:uiPriority w:val="99"/>
    <w:semiHidden/>
    <w:unhideWhenUsed/>
    <w:rsid w:val="0045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munderhill.co.uk/the-logic-of-the-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2461</TotalTime>
  <Pages>10</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Underhill</dc:creator>
  <cp:keywords/>
  <dc:description/>
  <cp:lastModifiedBy>Tom Underhill</cp:lastModifiedBy>
  <cp:revision>187</cp:revision>
  <dcterms:created xsi:type="dcterms:W3CDTF">2025-05-08T14:09:00Z</dcterms:created>
  <dcterms:modified xsi:type="dcterms:W3CDTF">2025-06-23T10:15:00Z</dcterms:modified>
</cp:coreProperties>
</file>